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751F" w14:textId="1E34028D" w:rsidR="00A572D2" w:rsidRPr="00485C57" w:rsidRDefault="00A572D2" w:rsidP="00A572D2">
      <w:pPr>
        <w:rPr>
          <w:rFonts w:hAnsi="Arial" w:cs="Arial"/>
          <w:sz w:val="24"/>
        </w:rPr>
      </w:pPr>
      <w:r w:rsidRPr="00485C57">
        <w:rPr>
          <w:rFonts w:hAnsi="Arial" w:cs="Arial"/>
          <w:noProof/>
          <w:sz w:val="24"/>
          <w:lang w:eastAsia="da-DK"/>
        </w:rPr>
        <mc:AlternateContent>
          <mc:Choice Requires="wps">
            <w:drawing>
              <wp:anchor distT="0" distB="0" distL="114300" distR="114300" simplePos="0" relativeHeight="251658240" behindDoc="0" locked="0" layoutInCell="1" allowOverlap="1" wp14:anchorId="2CAB266E" wp14:editId="3CEE0C20">
                <wp:simplePos x="0" y="0"/>
                <wp:positionH relativeFrom="column">
                  <wp:posOffset>5044440</wp:posOffset>
                </wp:positionH>
                <wp:positionV relativeFrom="paragraph">
                  <wp:posOffset>-557530</wp:posOffset>
                </wp:positionV>
                <wp:extent cx="1269365" cy="662940"/>
                <wp:effectExtent l="0" t="0" r="6985" b="381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491F5" w14:textId="77777777" w:rsidR="00A572D2" w:rsidRDefault="00A572D2" w:rsidP="00A572D2"/>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AB266E" id="_x0000_t202" coordsize="21600,21600" o:spt="202" path="m,l,21600r21600,l21600,xe">
                <v:stroke joinstyle="miter"/>
                <v:path gradientshapeok="t" o:connecttype="rect"/>
              </v:shapetype>
              <v:shape id="Tekstfelt 2" o:spid="_x0000_s1026" type="#_x0000_t202" style="position:absolute;left:0;text-align:left;margin-left:397.2pt;margin-top:-43.9pt;width:99.95pt;height:52.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" stroked="f">
                <v:textbox style="mso-fit-shape-to-text:t">
                  <w:txbxContent>
                    <w:p w14:paraId="694491F5" w14:textId="77777777" w:rsidR="00A572D2" w:rsidRDefault="00A572D2" w:rsidP="00A572D2"/>
                  </w:txbxContent>
                </v:textbox>
              </v:shape>
            </w:pict>
          </mc:Fallback>
        </mc:AlternateContent>
      </w:r>
      <w:r w:rsidR="00275323">
        <w:rPr>
          <w:rFonts w:hAnsi="Arial" w:cs="Arial"/>
          <w:noProof/>
          <w:sz w:val="24"/>
          <w:lang w:eastAsia="da-DK"/>
        </w:rPr>
        <w:t>Referat</w:t>
      </w:r>
      <w:r>
        <w:rPr>
          <w:rFonts w:hAnsi="Arial" w:cs="Arial"/>
          <w:noProof/>
          <w:sz w:val="24"/>
          <w:lang w:eastAsia="da-DK"/>
        </w:rPr>
        <w:t xml:space="preserve"> </w:t>
      </w:r>
      <w:r w:rsidR="00FE2616">
        <w:rPr>
          <w:rFonts w:hAnsi="Arial" w:cs="Arial"/>
          <w:noProof/>
          <w:sz w:val="24"/>
          <w:lang w:eastAsia="da-DK"/>
        </w:rPr>
        <w:t>af</w:t>
      </w:r>
      <w:r>
        <w:rPr>
          <w:rFonts w:hAnsi="Arial" w:cs="Arial"/>
          <w:noProof/>
          <w:sz w:val="24"/>
          <w:lang w:eastAsia="da-DK"/>
        </w:rPr>
        <w:t xml:space="preserve"> </w:t>
      </w:r>
      <w:r>
        <w:rPr>
          <w:rFonts w:hAnsi="Arial" w:cs="Arial"/>
          <w:sz w:val="24"/>
        </w:rPr>
        <w:t>studienævnsmøde</w:t>
      </w:r>
      <w:r w:rsidRPr="00485C57">
        <w:rPr>
          <w:rFonts w:hAnsi="Arial" w:cs="Arial"/>
          <w:sz w:val="24"/>
        </w:rPr>
        <w:t xml:space="preserve"> – 0</w:t>
      </w:r>
      <w:r w:rsidR="001E24B5">
        <w:rPr>
          <w:rFonts w:hAnsi="Arial" w:cs="Arial"/>
          <w:sz w:val="24"/>
        </w:rPr>
        <w:t>3</w:t>
      </w:r>
      <w:r w:rsidRPr="00485C57">
        <w:rPr>
          <w:rFonts w:hAnsi="Arial" w:cs="Arial"/>
          <w:sz w:val="24"/>
        </w:rPr>
        <w:t>/20</w:t>
      </w:r>
      <w:r>
        <w:rPr>
          <w:rFonts w:hAnsi="Arial" w:cs="Arial"/>
          <w:sz w:val="24"/>
        </w:rPr>
        <w:t>2</w:t>
      </w:r>
      <w:r w:rsidR="00474EAF">
        <w:rPr>
          <w:rFonts w:hAnsi="Arial" w:cs="Arial"/>
          <w:sz w:val="24"/>
        </w:rPr>
        <w:t>3</w:t>
      </w:r>
    </w:p>
    <w:p w14:paraId="40F30BA4" w14:textId="73E3FB33" w:rsidR="00A572D2" w:rsidRDefault="00A572D2" w:rsidP="00A572D2">
      <w:pPr>
        <w:rPr>
          <w:rFonts w:hAnsi="Arial" w:cs="Arial"/>
          <w:sz w:val="24"/>
        </w:rPr>
      </w:pPr>
      <w:r>
        <w:rPr>
          <w:rFonts w:hAnsi="Arial" w:cs="Arial"/>
          <w:sz w:val="24"/>
        </w:rPr>
        <w:t>Mandag</w:t>
      </w:r>
      <w:r w:rsidRPr="00C176BD">
        <w:rPr>
          <w:rFonts w:hAnsi="Arial" w:cs="Arial"/>
          <w:sz w:val="24"/>
        </w:rPr>
        <w:t xml:space="preserve"> den </w:t>
      </w:r>
      <w:r w:rsidR="001E24B5">
        <w:rPr>
          <w:rFonts w:hAnsi="Arial" w:cs="Arial"/>
          <w:sz w:val="24"/>
        </w:rPr>
        <w:t>24</w:t>
      </w:r>
      <w:r w:rsidRPr="00C176BD">
        <w:rPr>
          <w:rFonts w:hAnsi="Arial" w:cs="Arial"/>
          <w:sz w:val="24"/>
        </w:rPr>
        <w:t xml:space="preserve">. </w:t>
      </w:r>
      <w:r w:rsidR="001E24B5">
        <w:rPr>
          <w:rFonts w:hAnsi="Arial" w:cs="Arial"/>
          <w:sz w:val="24"/>
        </w:rPr>
        <w:t>april</w:t>
      </w:r>
      <w:r w:rsidRPr="00C176BD">
        <w:rPr>
          <w:rFonts w:hAnsi="Arial" w:cs="Arial"/>
          <w:sz w:val="24"/>
        </w:rPr>
        <w:t xml:space="preserve"> 202</w:t>
      </w:r>
      <w:r w:rsidR="00474EAF">
        <w:rPr>
          <w:rFonts w:hAnsi="Arial" w:cs="Arial"/>
          <w:sz w:val="24"/>
        </w:rPr>
        <w:t>3</w:t>
      </w:r>
      <w:r w:rsidRPr="00C176BD">
        <w:rPr>
          <w:rFonts w:hAnsi="Arial" w:cs="Arial"/>
          <w:sz w:val="24"/>
        </w:rPr>
        <w:t xml:space="preserve"> kl. 1</w:t>
      </w:r>
      <w:r>
        <w:rPr>
          <w:rFonts w:hAnsi="Arial" w:cs="Arial"/>
          <w:sz w:val="24"/>
        </w:rPr>
        <w:t>4</w:t>
      </w:r>
      <w:r w:rsidRPr="00C176BD">
        <w:rPr>
          <w:rFonts w:hAnsi="Arial" w:cs="Arial"/>
          <w:sz w:val="24"/>
        </w:rPr>
        <w:t>.</w:t>
      </w:r>
      <w:r>
        <w:rPr>
          <w:rFonts w:hAnsi="Arial" w:cs="Arial"/>
          <w:sz w:val="24"/>
        </w:rPr>
        <w:t>00</w:t>
      </w:r>
      <w:r w:rsidRPr="00C176BD">
        <w:rPr>
          <w:rFonts w:hAnsi="Arial" w:cs="Arial"/>
          <w:sz w:val="24"/>
        </w:rPr>
        <w:t xml:space="preserve"> – 1</w:t>
      </w:r>
      <w:r>
        <w:rPr>
          <w:rFonts w:hAnsi="Arial" w:cs="Arial"/>
          <w:sz w:val="24"/>
        </w:rPr>
        <w:t>5.00</w:t>
      </w:r>
    </w:p>
    <w:p w14:paraId="47126333" w14:textId="703FA6B5" w:rsidR="00A572D2" w:rsidRDefault="00A572D2" w:rsidP="00A572D2">
      <w:pPr>
        <w:rPr>
          <w:rFonts w:hAnsi="Arial" w:cs="Arial"/>
          <w:sz w:val="24"/>
        </w:rPr>
      </w:pPr>
      <w:r>
        <w:rPr>
          <w:rFonts w:hAnsi="Arial" w:cs="Arial"/>
          <w:sz w:val="24"/>
        </w:rPr>
        <w:t xml:space="preserve">Placering: </w:t>
      </w:r>
      <w:r w:rsidR="00474EAF">
        <w:rPr>
          <w:rFonts w:hAnsi="Arial" w:cs="Arial"/>
          <w:sz w:val="24"/>
        </w:rPr>
        <w:t>MS Teams</w:t>
      </w:r>
    </w:p>
    <w:p w14:paraId="27748674" w14:textId="77777777" w:rsidR="00A572D2" w:rsidRPr="00B62045" w:rsidRDefault="00A572D2" w:rsidP="00A572D2">
      <w:pPr>
        <w:rPr>
          <w:rFonts w:hAnsi="Arial" w:cs="Arial"/>
          <w:sz w:val="28"/>
          <w:szCs w:val="24"/>
        </w:rPr>
      </w:pPr>
    </w:p>
    <w:p w14:paraId="3C56CB56" w14:textId="2B19B20E" w:rsidR="00A572D2" w:rsidRPr="00B62045" w:rsidRDefault="00A572D2" w:rsidP="00A572D2">
      <w:pPr>
        <w:ind w:right="393"/>
        <w:rPr>
          <w:rFonts w:hAnsi="Arial" w:cs="Arial"/>
          <w:sz w:val="24"/>
          <w:szCs w:val="24"/>
        </w:rPr>
      </w:pPr>
      <w:r w:rsidRPr="296761AB">
        <w:rPr>
          <w:rFonts w:hAnsi="Arial" w:cs="Arial"/>
          <w:sz w:val="24"/>
          <w:szCs w:val="24"/>
          <w:u w:val="single"/>
        </w:rPr>
        <w:t>Medlemmer</w:t>
      </w:r>
      <w:r w:rsidRPr="296761AB">
        <w:rPr>
          <w:rFonts w:hAnsi="Arial" w:cs="Arial"/>
          <w:sz w:val="24"/>
          <w:szCs w:val="24"/>
        </w:rPr>
        <w:t>: Lone Dirckinck-Holmfeld (forkvinde), Sofie Weikop (</w:t>
      </w:r>
      <w:proofErr w:type="spellStart"/>
      <w:r w:rsidRPr="296761AB">
        <w:rPr>
          <w:rFonts w:hAnsi="Arial" w:cs="Arial"/>
          <w:sz w:val="24"/>
          <w:szCs w:val="24"/>
        </w:rPr>
        <w:t>næstforkvinde</w:t>
      </w:r>
      <w:proofErr w:type="spellEnd"/>
      <w:r w:rsidRPr="296761AB">
        <w:rPr>
          <w:rFonts w:hAnsi="Arial" w:cs="Arial"/>
          <w:sz w:val="24"/>
          <w:szCs w:val="24"/>
        </w:rPr>
        <w:t xml:space="preserve">), Christian Dalsgaard, </w:t>
      </w:r>
      <w:r w:rsidR="7886C9CD" w:rsidRPr="296761AB">
        <w:rPr>
          <w:rFonts w:hAnsi="Arial" w:cs="Arial"/>
          <w:sz w:val="24"/>
          <w:szCs w:val="24"/>
        </w:rPr>
        <w:t xml:space="preserve">Lisbeth Frølunde, </w:t>
      </w:r>
      <w:r w:rsidRPr="296761AB">
        <w:rPr>
          <w:rFonts w:hAnsi="Arial" w:cs="Arial"/>
          <w:sz w:val="24"/>
          <w:szCs w:val="24"/>
        </w:rPr>
        <w:t xml:space="preserve">Thorkild Hanghøj, Anders Vejgaard, </w:t>
      </w:r>
      <w:r w:rsidR="001E24B5" w:rsidRPr="296761AB">
        <w:rPr>
          <w:rFonts w:hAnsi="Arial" w:cs="Arial"/>
          <w:sz w:val="24"/>
          <w:szCs w:val="24"/>
        </w:rPr>
        <w:t xml:space="preserve">Morten Misfeldt, Lars Birch Andreasen, Rasmus Paasch, Tina Kirsten Harlev Nielsen, Katrine Grud Jakobsen, </w:t>
      </w:r>
      <w:r w:rsidR="001E24B5">
        <w:rPr>
          <w:rFonts w:hAnsi="Arial" w:cs="Arial"/>
          <w:sz w:val="24"/>
          <w:szCs w:val="24"/>
        </w:rPr>
        <w:t xml:space="preserve">Bjarke Madsbøll </w:t>
      </w:r>
      <w:r w:rsidR="006F37A1" w:rsidRPr="296761AB">
        <w:rPr>
          <w:rFonts w:hAnsi="Arial" w:cs="Arial"/>
          <w:sz w:val="24"/>
          <w:szCs w:val="24"/>
        </w:rPr>
        <w:t>(referent)</w:t>
      </w:r>
    </w:p>
    <w:p w14:paraId="68C368BF" w14:textId="77777777" w:rsidR="00A572D2" w:rsidRDefault="00A572D2" w:rsidP="00A572D2">
      <w:pPr>
        <w:rPr>
          <w:rFonts w:hAnsi="Arial" w:cs="Arial"/>
          <w:sz w:val="24"/>
        </w:rPr>
      </w:pPr>
    </w:p>
    <w:p w14:paraId="2B9664AB" w14:textId="16C477F3" w:rsidR="00A572D2" w:rsidRPr="00461E93" w:rsidRDefault="00A572D2" w:rsidP="00A572D2">
      <w:pPr>
        <w:rPr>
          <w:rFonts w:hAnsi="Arial" w:cs="Arial"/>
          <w:sz w:val="24"/>
        </w:rPr>
      </w:pPr>
      <w:r w:rsidRPr="00461E93">
        <w:rPr>
          <w:rFonts w:hAnsi="Arial" w:cs="Arial"/>
          <w:sz w:val="24"/>
        </w:rPr>
        <w:t>Observatører:</w:t>
      </w:r>
    </w:p>
    <w:p w14:paraId="43A0C292" w14:textId="77777777" w:rsidR="00A572D2" w:rsidRPr="00461E93" w:rsidRDefault="00A572D2" w:rsidP="00A572D2">
      <w:pPr>
        <w:rPr>
          <w:rFonts w:hAnsi="Arial" w:cs="Arial"/>
          <w:sz w:val="24"/>
        </w:rPr>
      </w:pPr>
    </w:p>
    <w:p w14:paraId="09553BB3" w14:textId="1A2A6C15" w:rsidR="00A572D2" w:rsidRPr="00275323" w:rsidRDefault="006F37A1" w:rsidP="296761AB">
      <w:pPr>
        <w:ind w:right="535"/>
        <w:rPr>
          <w:rFonts w:hAnsi="Arial" w:cs="Arial"/>
          <w:sz w:val="24"/>
          <w:szCs w:val="24"/>
        </w:rPr>
      </w:pPr>
      <w:r w:rsidRPr="00275323">
        <w:rPr>
          <w:rFonts w:hAnsi="Arial" w:cs="Arial"/>
          <w:sz w:val="24"/>
          <w:szCs w:val="24"/>
        </w:rPr>
        <w:t>Afbud</w:t>
      </w:r>
      <w:r w:rsidR="00A572D2" w:rsidRPr="00275323">
        <w:rPr>
          <w:rFonts w:hAnsi="Arial" w:cs="Arial"/>
          <w:sz w:val="24"/>
          <w:szCs w:val="24"/>
        </w:rPr>
        <w:t xml:space="preserve">: </w:t>
      </w:r>
      <w:r w:rsidR="00275323" w:rsidRPr="00275323">
        <w:rPr>
          <w:rFonts w:hAnsi="Arial" w:cs="Arial"/>
          <w:sz w:val="24"/>
          <w:szCs w:val="24"/>
        </w:rPr>
        <w:t>Tina Kirsten Harlev N</w:t>
      </w:r>
      <w:r w:rsidR="00275323">
        <w:rPr>
          <w:rFonts w:hAnsi="Arial" w:cs="Arial"/>
          <w:sz w:val="24"/>
          <w:szCs w:val="24"/>
        </w:rPr>
        <w:t xml:space="preserve">ielsen, </w:t>
      </w:r>
      <w:r w:rsidR="00C66AFD" w:rsidRPr="296761AB">
        <w:rPr>
          <w:rFonts w:hAnsi="Arial" w:cs="Arial"/>
          <w:sz w:val="24"/>
          <w:szCs w:val="24"/>
        </w:rPr>
        <w:t>Brith Aagaard</w:t>
      </w:r>
      <w:r w:rsidR="00C66AFD">
        <w:rPr>
          <w:rFonts w:hAnsi="Arial" w:cs="Arial"/>
          <w:sz w:val="24"/>
          <w:szCs w:val="24"/>
        </w:rPr>
        <w:t>,</w:t>
      </w:r>
      <w:r w:rsidR="00C66AFD" w:rsidRPr="00C66AFD">
        <w:rPr>
          <w:rFonts w:hAnsi="Arial" w:cs="Arial"/>
          <w:sz w:val="24"/>
          <w:szCs w:val="24"/>
        </w:rPr>
        <w:t xml:space="preserve"> </w:t>
      </w:r>
      <w:r w:rsidR="00C66AFD" w:rsidRPr="296761AB">
        <w:rPr>
          <w:rFonts w:hAnsi="Arial" w:cs="Arial"/>
          <w:sz w:val="24"/>
          <w:szCs w:val="24"/>
        </w:rPr>
        <w:t>Michael Juul Nielsen (suppleant)</w:t>
      </w:r>
    </w:p>
    <w:p w14:paraId="25E001A5" w14:textId="77777777" w:rsidR="00A572D2" w:rsidRPr="00275323" w:rsidRDefault="00A572D2" w:rsidP="00A572D2">
      <w:pPr>
        <w:rPr>
          <w:rFonts w:hAnsi="Arial" w:cs="Arial"/>
          <w:sz w:val="24"/>
        </w:rPr>
      </w:pPr>
    </w:p>
    <w:p w14:paraId="1DABD296" w14:textId="77777777" w:rsidR="00A572D2" w:rsidRPr="00275323" w:rsidRDefault="00A572D2" w:rsidP="00A572D2">
      <w:pPr>
        <w:rPr>
          <w:rFonts w:hAnsi="Arial" w:cs="Arial"/>
          <w:sz w:val="24"/>
        </w:rPr>
      </w:pPr>
    </w:p>
    <w:p w14:paraId="63BA8E72" w14:textId="403F9AEF" w:rsidR="00A572D2" w:rsidRPr="00485C57" w:rsidRDefault="00275323" w:rsidP="00A572D2">
      <w:pPr>
        <w:rPr>
          <w:rFonts w:eastAsia="Arial" w:hAnsi="Arial" w:cs="Arial"/>
          <w:b/>
          <w:sz w:val="36"/>
          <w:szCs w:val="24"/>
        </w:rPr>
      </w:pPr>
      <w:r>
        <w:rPr>
          <w:rFonts w:hAnsi="Arial" w:cs="Arial"/>
          <w:b/>
          <w:sz w:val="36"/>
        </w:rPr>
        <w:t>REFERAT</w:t>
      </w:r>
    </w:p>
    <w:p w14:paraId="06F78FF9" w14:textId="77777777" w:rsidR="00A572D2" w:rsidRPr="00485C57" w:rsidRDefault="00A572D2" w:rsidP="00A572D2">
      <w:pPr>
        <w:rPr>
          <w:rFonts w:hAnsi="Arial" w:cs="Arial"/>
        </w:rPr>
      </w:pPr>
    </w:p>
    <w:tbl>
      <w:tblPr>
        <w:tblStyle w:val="NormalTable0"/>
        <w:tblW w:w="10886" w:type="dxa"/>
        <w:tblInd w:w="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565"/>
        <w:gridCol w:w="606"/>
        <w:gridCol w:w="8505"/>
        <w:gridCol w:w="283"/>
        <w:gridCol w:w="284"/>
        <w:gridCol w:w="283"/>
        <w:gridCol w:w="360"/>
      </w:tblGrid>
      <w:tr w:rsidR="00A572D2" w:rsidRPr="00485C57" w14:paraId="64E83148" w14:textId="77777777" w:rsidTr="00666A70">
        <w:trPr>
          <w:trHeight w:val="1170"/>
        </w:trPr>
        <w:tc>
          <w:tcPr>
            <w:tcW w:w="565" w:type="dxa"/>
            <w:shd w:val="clear" w:color="auto" w:fill="365F91" w:themeFill="accent1" w:themeFillShade="BF"/>
          </w:tcPr>
          <w:p w14:paraId="625AEDCA" w14:textId="77777777" w:rsidR="00A572D2" w:rsidRPr="00485C57" w:rsidRDefault="00A572D2" w:rsidP="00666A70">
            <w:pPr>
              <w:pStyle w:val="TableParagraph"/>
              <w:rPr>
                <w:rFonts w:eastAsia="Arial" w:hAnsi="Arial" w:cs="Arial"/>
                <w:color w:val="FFFFFF" w:themeColor="background1"/>
                <w:sz w:val="20"/>
                <w:szCs w:val="20"/>
              </w:rPr>
            </w:pPr>
            <w:r w:rsidRPr="00485C57">
              <w:rPr>
                <w:rFonts w:hAnsi="Arial" w:cs="Arial"/>
                <w:color w:val="FFFFFF" w:themeColor="background1"/>
                <w:sz w:val="20"/>
                <w:szCs w:val="20"/>
              </w:rPr>
              <w:t>Pkt.</w:t>
            </w:r>
          </w:p>
        </w:tc>
        <w:tc>
          <w:tcPr>
            <w:tcW w:w="606" w:type="dxa"/>
            <w:shd w:val="clear" w:color="auto" w:fill="365F91" w:themeFill="accent1" w:themeFillShade="BF"/>
          </w:tcPr>
          <w:p w14:paraId="55615046" w14:textId="77777777" w:rsidR="00A572D2" w:rsidRPr="003C07BE" w:rsidRDefault="00A572D2" w:rsidP="00666A70">
            <w:pPr>
              <w:pStyle w:val="TableParagraph"/>
              <w:rPr>
                <w:rFonts w:hAnsi="Arial" w:cs="Arial"/>
                <w:color w:val="FFFFFF" w:themeColor="background1"/>
                <w:sz w:val="20"/>
                <w:szCs w:val="20"/>
              </w:rPr>
            </w:pPr>
            <w:r w:rsidRPr="003C07BE">
              <w:rPr>
                <w:rFonts w:hAnsi="Arial" w:cs="Arial"/>
                <w:color w:val="FFFFFF" w:themeColor="background1"/>
                <w:sz w:val="20"/>
                <w:szCs w:val="20"/>
              </w:rPr>
              <w:t>Tid</w:t>
            </w:r>
          </w:p>
        </w:tc>
        <w:tc>
          <w:tcPr>
            <w:tcW w:w="8505" w:type="dxa"/>
            <w:shd w:val="clear" w:color="auto" w:fill="365F91" w:themeFill="accent1" w:themeFillShade="BF"/>
          </w:tcPr>
          <w:p w14:paraId="11516ADE" w14:textId="77777777" w:rsidR="00A572D2" w:rsidRPr="00485C57" w:rsidRDefault="00A572D2" w:rsidP="00666A70">
            <w:pPr>
              <w:pStyle w:val="TableParagraph"/>
              <w:ind w:right="448"/>
              <w:rPr>
                <w:rFonts w:eastAsia="Arial" w:hAnsi="Arial" w:cs="Arial"/>
                <w:color w:val="FFFFFF" w:themeColor="background1"/>
                <w:sz w:val="20"/>
                <w:szCs w:val="20"/>
              </w:rPr>
            </w:pPr>
            <w:r w:rsidRPr="00485C57">
              <w:rPr>
                <w:rFonts w:hAnsi="Arial" w:cs="Arial"/>
                <w:color w:val="FFFFFF" w:themeColor="background1"/>
                <w:sz w:val="20"/>
              </w:rPr>
              <w:t>Emne</w:t>
            </w:r>
          </w:p>
        </w:tc>
        <w:tc>
          <w:tcPr>
            <w:tcW w:w="283" w:type="dxa"/>
            <w:shd w:val="clear" w:color="auto" w:fill="365F91" w:themeFill="accent1" w:themeFillShade="BF"/>
            <w:textDirection w:val="btLr"/>
          </w:tcPr>
          <w:p w14:paraId="7B7D8D87" w14:textId="77777777" w:rsidR="00A572D2" w:rsidRPr="00485C57" w:rsidRDefault="00A572D2" w:rsidP="00666A70">
            <w:pPr>
              <w:pStyle w:val="TableParagraph"/>
              <w:rPr>
                <w:rFonts w:eastAsia="Arial" w:hAnsi="Arial" w:cs="Arial"/>
                <w:color w:val="FFFFFF" w:themeColor="background1"/>
                <w:sz w:val="20"/>
                <w:szCs w:val="20"/>
              </w:rPr>
            </w:pPr>
            <w:r w:rsidRPr="00485C57">
              <w:rPr>
                <w:rFonts w:hAnsi="Arial" w:cs="Arial"/>
                <w:color w:val="FFFFFF" w:themeColor="background1"/>
                <w:sz w:val="20"/>
              </w:rPr>
              <w:t>Bilag</w:t>
            </w:r>
          </w:p>
        </w:tc>
        <w:tc>
          <w:tcPr>
            <w:tcW w:w="284" w:type="dxa"/>
            <w:shd w:val="clear" w:color="auto" w:fill="365F91" w:themeFill="accent1" w:themeFillShade="BF"/>
            <w:textDirection w:val="btLr"/>
          </w:tcPr>
          <w:p w14:paraId="1AAB6DCE" w14:textId="77777777" w:rsidR="00A572D2" w:rsidRPr="00485C57" w:rsidRDefault="00A572D2" w:rsidP="00666A70">
            <w:pPr>
              <w:pStyle w:val="TableParagraph"/>
              <w:rPr>
                <w:rFonts w:eastAsia="Arial" w:hAnsi="Arial" w:cs="Arial"/>
                <w:color w:val="FFFFFF" w:themeColor="background1"/>
                <w:sz w:val="20"/>
                <w:szCs w:val="20"/>
              </w:rPr>
            </w:pPr>
            <w:r w:rsidRPr="00485C57">
              <w:rPr>
                <w:rFonts w:hAnsi="Arial" w:cs="Arial"/>
                <w:color w:val="FFFFFF" w:themeColor="background1"/>
                <w:sz w:val="20"/>
              </w:rPr>
              <w:t>Orientering</w:t>
            </w:r>
          </w:p>
        </w:tc>
        <w:tc>
          <w:tcPr>
            <w:tcW w:w="283" w:type="dxa"/>
            <w:shd w:val="clear" w:color="auto" w:fill="365F91" w:themeFill="accent1" w:themeFillShade="BF"/>
            <w:textDirection w:val="btLr"/>
          </w:tcPr>
          <w:p w14:paraId="3DA031C2" w14:textId="77777777" w:rsidR="00A572D2" w:rsidRPr="00485C57" w:rsidRDefault="00A572D2" w:rsidP="00666A70">
            <w:pPr>
              <w:pStyle w:val="TableParagraph"/>
              <w:rPr>
                <w:rFonts w:eastAsia="Arial" w:hAnsi="Arial" w:cs="Arial"/>
                <w:color w:val="FFFFFF" w:themeColor="background1"/>
                <w:sz w:val="20"/>
                <w:szCs w:val="20"/>
              </w:rPr>
            </w:pPr>
            <w:r w:rsidRPr="00485C57">
              <w:rPr>
                <w:rFonts w:hAnsi="Arial" w:cs="Arial"/>
                <w:color w:val="FFFFFF" w:themeColor="background1"/>
                <w:sz w:val="20"/>
              </w:rPr>
              <w:t>Debat</w:t>
            </w:r>
          </w:p>
        </w:tc>
        <w:tc>
          <w:tcPr>
            <w:tcW w:w="360" w:type="dxa"/>
            <w:shd w:val="clear" w:color="auto" w:fill="365F91" w:themeFill="accent1" w:themeFillShade="BF"/>
            <w:textDirection w:val="btLr"/>
          </w:tcPr>
          <w:p w14:paraId="45A1A29D" w14:textId="77777777" w:rsidR="00A572D2" w:rsidRPr="00485C57" w:rsidRDefault="00A572D2" w:rsidP="00666A70">
            <w:pPr>
              <w:pStyle w:val="TableParagraph"/>
              <w:rPr>
                <w:rFonts w:eastAsia="Arial" w:hAnsi="Arial" w:cs="Arial"/>
                <w:color w:val="FFFFFF" w:themeColor="background1"/>
                <w:sz w:val="20"/>
                <w:szCs w:val="20"/>
              </w:rPr>
            </w:pPr>
            <w:r w:rsidRPr="00485C57">
              <w:rPr>
                <w:rFonts w:hAnsi="Arial" w:cs="Arial"/>
                <w:color w:val="FFFFFF" w:themeColor="background1"/>
                <w:sz w:val="20"/>
              </w:rPr>
              <w:t>Beslutning</w:t>
            </w:r>
          </w:p>
        </w:tc>
      </w:tr>
      <w:tr w:rsidR="00A572D2" w:rsidRPr="00485C57" w14:paraId="385B3EAA" w14:textId="77777777" w:rsidTr="00666A70">
        <w:trPr>
          <w:trHeight w:val="407"/>
        </w:trPr>
        <w:tc>
          <w:tcPr>
            <w:tcW w:w="565" w:type="dxa"/>
            <w:shd w:val="clear" w:color="auto" w:fill="365F91" w:themeFill="accent1" w:themeFillShade="BF"/>
          </w:tcPr>
          <w:p w14:paraId="3AB7859A" w14:textId="77777777" w:rsidR="00A572D2" w:rsidRPr="008D582B" w:rsidRDefault="00A572D2" w:rsidP="00A572D2">
            <w:pPr>
              <w:pStyle w:val="TableParagraph"/>
              <w:numPr>
                <w:ilvl w:val="0"/>
                <w:numId w:val="8"/>
              </w:numPr>
              <w:rPr>
                <w:rFonts w:eastAsia="Arial" w:hAnsi="Arial" w:cs="Arial"/>
                <w:color w:val="FFFFFF" w:themeColor="background1"/>
                <w:sz w:val="20"/>
                <w:szCs w:val="20"/>
              </w:rPr>
            </w:pPr>
          </w:p>
        </w:tc>
        <w:tc>
          <w:tcPr>
            <w:tcW w:w="606" w:type="dxa"/>
            <w:shd w:val="clear" w:color="auto" w:fill="DBE4F0"/>
          </w:tcPr>
          <w:p w14:paraId="2D8D34BF" w14:textId="77777777" w:rsidR="00A572D2" w:rsidRPr="008D0E3C" w:rsidRDefault="00A572D2" w:rsidP="00666A70">
            <w:pPr>
              <w:pStyle w:val="TableParagraph"/>
              <w:rPr>
                <w:rFonts w:hAnsi="Arial" w:cs="Arial"/>
                <w:szCs w:val="18"/>
              </w:rPr>
            </w:pPr>
            <w:r w:rsidRPr="008D0E3C">
              <w:rPr>
                <w:rFonts w:hAnsi="Arial" w:cs="Arial"/>
                <w:szCs w:val="18"/>
              </w:rPr>
              <w:t>1</w:t>
            </w:r>
            <w:r>
              <w:rPr>
                <w:rFonts w:hAnsi="Arial" w:cs="Arial"/>
                <w:szCs w:val="18"/>
              </w:rPr>
              <w:t>4</w:t>
            </w:r>
            <w:r w:rsidRPr="008D0E3C">
              <w:rPr>
                <w:rFonts w:hAnsi="Arial" w:cs="Arial"/>
                <w:szCs w:val="18"/>
              </w:rPr>
              <w:t>.</w:t>
            </w:r>
            <w:r>
              <w:rPr>
                <w:rFonts w:hAnsi="Arial" w:cs="Arial"/>
                <w:szCs w:val="18"/>
              </w:rPr>
              <w:t>0</w:t>
            </w:r>
            <w:r w:rsidRPr="008D0E3C">
              <w:rPr>
                <w:rFonts w:hAnsi="Arial" w:cs="Arial"/>
                <w:szCs w:val="18"/>
              </w:rPr>
              <w:t>0 – 1</w:t>
            </w:r>
            <w:r>
              <w:rPr>
                <w:rFonts w:hAnsi="Arial" w:cs="Arial"/>
                <w:szCs w:val="18"/>
              </w:rPr>
              <w:t>4</w:t>
            </w:r>
            <w:r w:rsidRPr="008D0E3C">
              <w:rPr>
                <w:rFonts w:hAnsi="Arial" w:cs="Arial"/>
                <w:szCs w:val="18"/>
              </w:rPr>
              <w:t>.</w:t>
            </w:r>
            <w:r>
              <w:rPr>
                <w:rFonts w:hAnsi="Arial" w:cs="Arial"/>
                <w:szCs w:val="18"/>
              </w:rPr>
              <w:t>05</w:t>
            </w:r>
          </w:p>
        </w:tc>
        <w:tc>
          <w:tcPr>
            <w:tcW w:w="8505" w:type="dxa"/>
            <w:shd w:val="clear" w:color="auto" w:fill="DBE4F0"/>
          </w:tcPr>
          <w:p w14:paraId="1D2D4806" w14:textId="77777777" w:rsidR="00A572D2" w:rsidRPr="00485C57" w:rsidRDefault="00A572D2" w:rsidP="00666A70">
            <w:pPr>
              <w:pStyle w:val="Overskrift2"/>
              <w:ind w:right="448"/>
            </w:pPr>
            <w:r w:rsidRPr="00485C57">
              <w:t>Godkendelse af dagsorden</w:t>
            </w:r>
          </w:p>
          <w:p w14:paraId="6D30D057" w14:textId="77777777" w:rsidR="00A572D2" w:rsidRDefault="00A572D2" w:rsidP="00666A70">
            <w:pPr>
              <w:pStyle w:val="Overskrift3"/>
              <w:ind w:right="448"/>
            </w:pPr>
            <w:r w:rsidRPr="0097247F">
              <w:t>v/</w:t>
            </w:r>
            <w:r>
              <w:t xml:space="preserve"> </w:t>
            </w:r>
            <w:r w:rsidRPr="0097247F">
              <w:t>alle</w:t>
            </w:r>
          </w:p>
          <w:p w14:paraId="04B5825C" w14:textId="77777777" w:rsidR="00A572D2" w:rsidRPr="0097247F" w:rsidRDefault="00A572D2" w:rsidP="00666A70">
            <w:pPr>
              <w:pStyle w:val="Overskrift3"/>
              <w:ind w:right="448"/>
            </w:pPr>
          </w:p>
        </w:tc>
        <w:tc>
          <w:tcPr>
            <w:tcW w:w="283" w:type="dxa"/>
            <w:shd w:val="clear" w:color="auto" w:fill="DBE4F0"/>
          </w:tcPr>
          <w:p w14:paraId="4256B480" w14:textId="77777777" w:rsidR="00A572D2" w:rsidRPr="00485C57" w:rsidRDefault="00A572D2" w:rsidP="00666A70">
            <w:pPr>
              <w:jc w:val="center"/>
              <w:rPr>
                <w:rFonts w:hAnsi="Arial" w:cs="Arial"/>
              </w:rPr>
            </w:pPr>
          </w:p>
        </w:tc>
        <w:tc>
          <w:tcPr>
            <w:tcW w:w="284" w:type="dxa"/>
            <w:shd w:val="clear" w:color="auto" w:fill="DBE4F0"/>
          </w:tcPr>
          <w:p w14:paraId="13576B5E" w14:textId="77777777" w:rsidR="00A572D2" w:rsidRPr="00485C57" w:rsidRDefault="00A572D2" w:rsidP="00666A70">
            <w:pPr>
              <w:jc w:val="center"/>
              <w:rPr>
                <w:rFonts w:hAnsi="Arial" w:cs="Arial"/>
              </w:rPr>
            </w:pPr>
          </w:p>
        </w:tc>
        <w:tc>
          <w:tcPr>
            <w:tcW w:w="283" w:type="dxa"/>
            <w:shd w:val="clear" w:color="auto" w:fill="DBE4F0"/>
          </w:tcPr>
          <w:p w14:paraId="1BBEB8F6" w14:textId="77777777" w:rsidR="00A572D2" w:rsidRPr="00485C57" w:rsidRDefault="00A572D2" w:rsidP="00666A70">
            <w:pPr>
              <w:jc w:val="center"/>
              <w:rPr>
                <w:rFonts w:hAnsi="Arial" w:cs="Arial"/>
              </w:rPr>
            </w:pPr>
          </w:p>
        </w:tc>
        <w:tc>
          <w:tcPr>
            <w:tcW w:w="360" w:type="dxa"/>
            <w:shd w:val="clear" w:color="auto" w:fill="DBE4F0"/>
          </w:tcPr>
          <w:p w14:paraId="7ECA779A" w14:textId="77777777" w:rsidR="00A572D2" w:rsidRPr="00485C57" w:rsidRDefault="00A572D2" w:rsidP="00666A70">
            <w:pPr>
              <w:pStyle w:val="TableParagraph"/>
              <w:jc w:val="center"/>
              <w:rPr>
                <w:rFonts w:eastAsia="Arial" w:hAnsi="Arial" w:cs="Arial"/>
                <w:szCs w:val="20"/>
              </w:rPr>
            </w:pPr>
            <w:r w:rsidRPr="00485C57">
              <w:rPr>
                <w:rFonts w:hAnsi="Arial" w:cs="Arial"/>
              </w:rPr>
              <w:t>X</w:t>
            </w:r>
          </w:p>
        </w:tc>
      </w:tr>
      <w:tr w:rsidR="00A572D2" w:rsidRPr="00485C57" w14:paraId="63AFCCB9" w14:textId="77777777" w:rsidTr="00666A70">
        <w:trPr>
          <w:trHeight w:val="91"/>
        </w:trPr>
        <w:tc>
          <w:tcPr>
            <w:tcW w:w="565" w:type="dxa"/>
            <w:shd w:val="clear" w:color="auto" w:fill="365F91" w:themeFill="accent1" w:themeFillShade="BF"/>
          </w:tcPr>
          <w:p w14:paraId="1F7FD301" w14:textId="77777777" w:rsidR="00A572D2" w:rsidRPr="008D582B" w:rsidRDefault="00A572D2" w:rsidP="00666A70">
            <w:pPr>
              <w:pStyle w:val="TableParagraph"/>
              <w:ind w:left="360"/>
              <w:rPr>
                <w:rFonts w:eastAsia="Arial" w:hAnsi="Arial" w:cs="Arial"/>
                <w:color w:val="FFFFFF" w:themeColor="background1"/>
                <w:sz w:val="20"/>
                <w:szCs w:val="20"/>
              </w:rPr>
            </w:pPr>
          </w:p>
        </w:tc>
        <w:tc>
          <w:tcPr>
            <w:tcW w:w="606" w:type="dxa"/>
            <w:shd w:val="clear" w:color="auto" w:fill="DBE4F0"/>
          </w:tcPr>
          <w:p w14:paraId="05CE9FA3" w14:textId="77777777" w:rsidR="00A572D2" w:rsidRPr="008D0E3C" w:rsidRDefault="00A572D2" w:rsidP="00666A70">
            <w:pPr>
              <w:pStyle w:val="TableParagraph"/>
              <w:rPr>
                <w:rFonts w:hAnsi="Arial" w:cs="Arial"/>
                <w:szCs w:val="18"/>
              </w:rPr>
            </w:pPr>
          </w:p>
        </w:tc>
        <w:tc>
          <w:tcPr>
            <w:tcW w:w="8505" w:type="dxa"/>
            <w:shd w:val="clear" w:color="auto" w:fill="DBE4F0"/>
          </w:tcPr>
          <w:p w14:paraId="00BDA26D" w14:textId="7E745D43" w:rsidR="00A572D2" w:rsidRDefault="00275323" w:rsidP="00666A70">
            <w:pPr>
              <w:pStyle w:val="Overskrift2"/>
              <w:ind w:right="448"/>
              <w:rPr>
                <w:b w:val="0"/>
                <w:bCs w:val="0"/>
                <w:i/>
                <w:iCs/>
                <w:sz w:val="18"/>
                <w:szCs w:val="18"/>
              </w:rPr>
            </w:pPr>
            <w:r>
              <w:rPr>
                <w:b w:val="0"/>
                <w:bCs w:val="0"/>
                <w:i/>
                <w:iCs/>
                <w:sz w:val="18"/>
                <w:szCs w:val="18"/>
              </w:rPr>
              <w:t>Ad 1</w:t>
            </w:r>
          </w:p>
          <w:p w14:paraId="512ADC88" w14:textId="1E659214" w:rsidR="00275323" w:rsidRPr="00275323" w:rsidRDefault="00275323" w:rsidP="00666A70">
            <w:pPr>
              <w:pStyle w:val="Overskrift2"/>
              <w:ind w:right="448"/>
              <w:rPr>
                <w:b w:val="0"/>
                <w:bCs w:val="0"/>
                <w:i/>
                <w:iCs/>
                <w:sz w:val="18"/>
                <w:szCs w:val="18"/>
              </w:rPr>
            </w:pPr>
            <w:r>
              <w:rPr>
                <w:b w:val="0"/>
                <w:bCs w:val="0"/>
                <w:i/>
                <w:iCs/>
                <w:sz w:val="18"/>
                <w:szCs w:val="18"/>
              </w:rPr>
              <w:t>Dagsorden godkendes uden anmærkninger.</w:t>
            </w:r>
          </w:p>
          <w:p w14:paraId="62CEF49F" w14:textId="6327964B" w:rsidR="00275323" w:rsidRPr="00275323" w:rsidRDefault="00275323" w:rsidP="00666A70">
            <w:pPr>
              <w:pStyle w:val="Overskrift2"/>
              <w:ind w:right="448"/>
              <w:rPr>
                <w:i/>
                <w:iCs/>
              </w:rPr>
            </w:pPr>
          </w:p>
        </w:tc>
        <w:tc>
          <w:tcPr>
            <w:tcW w:w="283" w:type="dxa"/>
            <w:shd w:val="clear" w:color="auto" w:fill="DBE4F0"/>
          </w:tcPr>
          <w:p w14:paraId="388B71BF" w14:textId="77777777" w:rsidR="00A572D2" w:rsidRPr="00485C57" w:rsidRDefault="00A572D2" w:rsidP="00666A70">
            <w:pPr>
              <w:jc w:val="center"/>
              <w:rPr>
                <w:rFonts w:hAnsi="Arial" w:cs="Arial"/>
              </w:rPr>
            </w:pPr>
          </w:p>
        </w:tc>
        <w:tc>
          <w:tcPr>
            <w:tcW w:w="284" w:type="dxa"/>
            <w:shd w:val="clear" w:color="auto" w:fill="DBE4F0"/>
          </w:tcPr>
          <w:p w14:paraId="58977B23" w14:textId="77777777" w:rsidR="00A572D2" w:rsidRPr="00485C57" w:rsidRDefault="00A572D2" w:rsidP="00666A70">
            <w:pPr>
              <w:jc w:val="center"/>
              <w:rPr>
                <w:rFonts w:hAnsi="Arial" w:cs="Arial"/>
              </w:rPr>
            </w:pPr>
          </w:p>
        </w:tc>
        <w:tc>
          <w:tcPr>
            <w:tcW w:w="283" w:type="dxa"/>
            <w:shd w:val="clear" w:color="auto" w:fill="DBE4F0"/>
          </w:tcPr>
          <w:p w14:paraId="465BC3E2" w14:textId="77777777" w:rsidR="00A572D2" w:rsidRPr="00485C57" w:rsidRDefault="00A572D2" w:rsidP="00666A70">
            <w:pPr>
              <w:jc w:val="center"/>
              <w:rPr>
                <w:rFonts w:hAnsi="Arial" w:cs="Arial"/>
              </w:rPr>
            </w:pPr>
          </w:p>
        </w:tc>
        <w:tc>
          <w:tcPr>
            <w:tcW w:w="360" w:type="dxa"/>
            <w:shd w:val="clear" w:color="auto" w:fill="DBE4F0"/>
          </w:tcPr>
          <w:p w14:paraId="49768A98" w14:textId="77777777" w:rsidR="00A572D2" w:rsidRPr="00485C57" w:rsidRDefault="00A572D2" w:rsidP="00666A70">
            <w:pPr>
              <w:pStyle w:val="TableParagraph"/>
              <w:jc w:val="center"/>
              <w:rPr>
                <w:rFonts w:hAnsi="Arial" w:cs="Arial"/>
              </w:rPr>
            </w:pPr>
          </w:p>
        </w:tc>
      </w:tr>
      <w:tr w:rsidR="00A572D2" w:rsidRPr="00462781" w14:paraId="4C7B01E3" w14:textId="77777777" w:rsidTr="00666A70">
        <w:trPr>
          <w:trHeight w:val="170"/>
        </w:trPr>
        <w:tc>
          <w:tcPr>
            <w:tcW w:w="565" w:type="dxa"/>
            <w:shd w:val="clear" w:color="auto" w:fill="365F91" w:themeFill="accent1" w:themeFillShade="BF"/>
          </w:tcPr>
          <w:p w14:paraId="6A4DB770" w14:textId="77777777" w:rsidR="00A572D2" w:rsidRPr="008D582B" w:rsidRDefault="00A572D2" w:rsidP="00A572D2">
            <w:pPr>
              <w:pStyle w:val="TableParagraph"/>
              <w:numPr>
                <w:ilvl w:val="0"/>
                <w:numId w:val="8"/>
              </w:numPr>
              <w:rPr>
                <w:rFonts w:hAnsi="Arial" w:cs="Arial"/>
                <w:color w:val="FFFFFF" w:themeColor="background1"/>
                <w:sz w:val="20"/>
                <w:szCs w:val="20"/>
              </w:rPr>
            </w:pPr>
          </w:p>
        </w:tc>
        <w:tc>
          <w:tcPr>
            <w:tcW w:w="606" w:type="dxa"/>
            <w:shd w:val="clear" w:color="auto" w:fill="DBE4F0"/>
          </w:tcPr>
          <w:p w14:paraId="4283228C" w14:textId="5EBB4A03" w:rsidR="00A572D2" w:rsidRPr="008D0E3C" w:rsidRDefault="00A572D2" w:rsidP="00666A70">
            <w:pPr>
              <w:pStyle w:val="TableParagraph"/>
              <w:rPr>
                <w:rFonts w:hAnsi="Arial" w:cs="Arial"/>
                <w:szCs w:val="18"/>
              </w:rPr>
            </w:pPr>
            <w:r w:rsidRPr="008D0E3C">
              <w:rPr>
                <w:rFonts w:hAnsi="Arial" w:cs="Arial"/>
                <w:szCs w:val="18"/>
              </w:rPr>
              <w:t>1</w:t>
            </w:r>
            <w:r>
              <w:rPr>
                <w:rFonts w:hAnsi="Arial" w:cs="Arial"/>
                <w:szCs w:val="18"/>
              </w:rPr>
              <w:t>4</w:t>
            </w:r>
            <w:r w:rsidRPr="008D0E3C">
              <w:rPr>
                <w:rFonts w:hAnsi="Arial" w:cs="Arial"/>
                <w:szCs w:val="18"/>
              </w:rPr>
              <w:t>.</w:t>
            </w:r>
            <w:r>
              <w:rPr>
                <w:rFonts w:hAnsi="Arial" w:cs="Arial"/>
                <w:szCs w:val="18"/>
              </w:rPr>
              <w:t>05</w:t>
            </w:r>
            <w:r w:rsidRPr="008D0E3C">
              <w:rPr>
                <w:rFonts w:hAnsi="Arial" w:cs="Arial"/>
                <w:szCs w:val="18"/>
              </w:rPr>
              <w:t xml:space="preserve"> – 1</w:t>
            </w:r>
            <w:r>
              <w:rPr>
                <w:rFonts w:hAnsi="Arial" w:cs="Arial"/>
                <w:szCs w:val="18"/>
              </w:rPr>
              <w:t>4</w:t>
            </w:r>
            <w:r w:rsidRPr="008D0E3C">
              <w:rPr>
                <w:rFonts w:hAnsi="Arial" w:cs="Arial"/>
                <w:szCs w:val="18"/>
              </w:rPr>
              <w:t>.</w:t>
            </w:r>
            <w:r w:rsidR="001203B9">
              <w:rPr>
                <w:rFonts w:hAnsi="Arial" w:cs="Arial"/>
                <w:szCs w:val="18"/>
              </w:rPr>
              <w:t>15</w:t>
            </w:r>
          </w:p>
        </w:tc>
        <w:tc>
          <w:tcPr>
            <w:tcW w:w="8505" w:type="dxa"/>
            <w:shd w:val="clear" w:color="auto" w:fill="DBE4F0"/>
          </w:tcPr>
          <w:p w14:paraId="3BD12D0D" w14:textId="77777777" w:rsidR="00A572D2" w:rsidRDefault="00A572D2" w:rsidP="00275323">
            <w:pPr>
              <w:pStyle w:val="Overskrift2"/>
              <w:ind w:left="103"/>
            </w:pPr>
            <w:r>
              <w:t>Orienteringer fra forkvinden</w:t>
            </w:r>
          </w:p>
          <w:p w14:paraId="62BA1D8B" w14:textId="77777777" w:rsidR="00A572D2" w:rsidRDefault="00A572D2" w:rsidP="00666A70">
            <w:pPr>
              <w:pStyle w:val="Overskrift3"/>
            </w:pPr>
            <w:r>
              <w:t>v/ Lone Dirckinck-Holmfeld</w:t>
            </w:r>
          </w:p>
          <w:p w14:paraId="190C44D3" w14:textId="77777777" w:rsidR="00A572D2" w:rsidRDefault="00A572D2" w:rsidP="00666A70">
            <w:pPr>
              <w:pStyle w:val="Overskrift3"/>
            </w:pPr>
          </w:p>
          <w:p w14:paraId="298B92E1" w14:textId="7FF58D9A" w:rsidR="001203B9" w:rsidRPr="00275323" w:rsidRDefault="001E24B5" w:rsidP="00275323">
            <w:pPr>
              <w:pStyle w:val="Overskrift3"/>
              <w:numPr>
                <w:ilvl w:val="0"/>
                <w:numId w:val="33"/>
              </w:numPr>
              <w:ind w:left="569"/>
              <w:rPr>
                <w:i/>
                <w:iCs/>
              </w:rPr>
            </w:pPr>
            <w:r>
              <w:t>Centralisering af AAU Kommunikation</w:t>
            </w:r>
          </w:p>
          <w:p w14:paraId="0A4653D2" w14:textId="15DCED85" w:rsidR="00275323" w:rsidRPr="00275323" w:rsidRDefault="00275323" w:rsidP="00275323">
            <w:pPr>
              <w:pStyle w:val="Overskrift3"/>
              <w:numPr>
                <w:ilvl w:val="0"/>
                <w:numId w:val="33"/>
              </w:numPr>
              <w:ind w:left="569"/>
              <w:rPr>
                <w:i/>
                <w:iCs/>
              </w:rPr>
            </w:pPr>
            <w:r>
              <w:t>Opfølgning på midtvejsseminar</w:t>
            </w:r>
          </w:p>
          <w:p w14:paraId="626E74A3" w14:textId="4F8996F6" w:rsidR="00275323" w:rsidRDefault="00267AD1" w:rsidP="00275323">
            <w:pPr>
              <w:pStyle w:val="Overskrift3"/>
              <w:numPr>
                <w:ilvl w:val="0"/>
                <w:numId w:val="33"/>
              </w:numPr>
              <w:ind w:left="569"/>
              <w:rPr>
                <w:i/>
                <w:iCs/>
              </w:rPr>
            </w:pPr>
            <w:r>
              <w:t>PR-projekt er igangsat</w:t>
            </w:r>
          </w:p>
          <w:p w14:paraId="5D3F6B72" w14:textId="67644AF2" w:rsidR="005C6E96" w:rsidRPr="00E800ED" w:rsidRDefault="005C6E96" w:rsidP="005C6E96">
            <w:pPr>
              <w:pStyle w:val="Overskrift3"/>
              <w:ind w:right="448"/>
              <w:rPr>
                <w:i/>
                <w:iCs/>
              </w:rPr>
            </w:pPr>
          </w:p>
        </w:tc>
        <w:tc>
          <w:tcPr>
            <w:tcW w:w="283" w:type="dxa"/>
            <w:shd w:val="clear" w:color="auto" w:fill="DBE4F0"/>
          </w:tcPr>
          <w:p w14:paraId="6509D79E" w14:textId="2134E16E" w:rsidR="00A572D2" w:rsidRPr="00462781" w:rsidRDefault="00A572D2" w:rsidP="00666A70">
            <w:pPr>
              <w:jc w:val="center"/>
              <w:rPr>
                <w:rFonts w:hAnsi="Arial" w:cs="Arial"/>
                <w:szCs w:val="18"/>
              </w:rPr>
            </w:pPr>
          </w:p>
        </w:tc>
        <w:tc>
          <w:tcPr>
            <w:tcW w:w="284" w:type="dxa"/>
            <w:shd w:val="clear" w:color="auto" w:fill="DBE4F0"/>
          </w:tcPr>
          <w:p w14:paraId="45A1B51F" w14:textId="77777777" w:rsidR="00A572D2" w:rsidRPr="00462781" w:rsidRDefault="00A572D2" w:rsidP="00666A70">
            <w:pPr>
              <w:pStyle w:val="TableParagraph"/>
              <w:jc w:val="center"/>
              <w:rPr>
                <w:rFonts w:hAnsi="Arial" w:cs="Arial"/>
                <w:szCs w:val="18"/>
              </w:rPr>
            </w:pPr>
            <w:r>
              <w:rPr>
                <w:rFonts w:hAnsi="Arial" w:cs="Arial"/>
                <w:szCs w:val="18"/>
              </w:rPr>
              <w:t>X</w:t>
            </w:r>
          </w:p>
        </w:tc>
        <w:tc>
          <w:tcPr>
            <w:tcW w:w="283" w:type="dxa"/>
            <w:shd w:val="clear" w:color="auto" w:fill="DBE4F0"/>
          </w:tcPr>
          <w:p w14:paraId="67AE2F3D" w14:textId="77777777" w:rsidR="00A572D2" w:rsidRPr="00462781" w:rsidRDefault="00A572D2" w:rsidP="00666A70">
            <w:pPr>
              <w:jc w:val="center"/>
              <w:rPr>
                <w:rFonts w:hAnsi="Arial" w:cs="Arial"/>
                <w:szCs w:val="18"/>
              </w:rPr>
            </w:pPr>
          </w:p>
        </w:tc>
        <w:tc>
          <w:tcPr>
            <w:tcW w:w="360" w:type="dxa"/>
            <w:shd w:val="clear" w:color="auto" w:fill="DBE4F0"/>
          </w:tcPr>
          <w:p w14:paraId="20573438" w14:textId="77777777" w:rsidR="00A572D2" w:rsidRPr="00462781" w:rsidRDefault="00A572D2" w:rsidP="00666A70">
            <w:pPr>
              <w:jc w:val="center"/>
              <w:rPr>
                <w:rFonts w:hAnsi="Arial" w:cs="Arial"/>
                <w:szCs w:val="18"/>
              </w:rPr>
            </w:pPr>
          </w:p>
        </w:tc>
      </w:tr>
      <w:tr w:rsidR="00A572D2" w:rsidRPr="00462781" w14:paraId="7B43091E" w14:textId="77777777" w:rsidTr="00666A70">
        <w:trPr>
          <w:trHeight w:val="170"/>
        </w:trPr>
        <w:tc>
          <w:tcPr>
            <w:tcW w:w="565" w:type="dxa"/>
            <w:shd w:val="clear" w:color="auto" w:fill="365F91" w:themeFill="accent1" w:themeFillShade="BF"/>
          </w:tcPr>
          <w:p w14:paraId="26044E7D" w14:textId="77777777" w:rsidR="00A572D2" w:rsidRPr="008D582B" w:rsidRDefault="00A572D2" w:rsidP="00666A70">
            <w:pPr>
              <w:pStyle w:val="TableParagraph"/>
              <w:ind w:left="360"/>
              <w:rPr>
                <w:rFonts w:hAnsi="Arial" w:cs="Arial"/>
                <w:color w:val="FFFFFF" w:themeColor="background1"/>
                <w:sz w:val="20"/>
                <w:szCs w:val="20"/>
              </w:rPr>
            </w:pPr>
          </w:p>
        </w:tc>
        <w:tc>
          <w:tcPr>
            <w:tcW w:w="606" w:type="dxa"/>
            <w:shd w:val="clear" w:color="auto" w:fill="DBE4F0"/>
          </w:tcPr>
          <w:p w14:paraId="0E43CFE7" w14:textId="77777777" w:rsidR="00A572D2" w:rsidRPr="008D0E3C" w:rsidRDefault="00A572D2" w:rsidP="00666A70">
            <w:pPr>
              <w:pStyle w:val="TableParagraph"/>
              <w:rPr>
                <w:rFonts w:hAnsi="Arial" w:cs="Arial"/>
                <w:szCs w:val="18"/>
              </w:rPr>
            </w:pPr>
          </w:p>
        </w:tc>
        <w:tc>
          <w:tcPr>
            <w:tcW w:w="8505" w:type="dxa"/>
            <w:shd w:val="clear" w:color="auto" w:fill="DBE4F0"/>
          </w:tcPr>
          <w:p w14:paraId="0F5399DC" w14:textId="05269115" w:rsidR="00A572D2" w:rsidRPr="00275323" w:rsidRDefault="00275323" w:rsidP="00666A70">
            <w:pPr>
              <w:pStyle w:val="Overskrift2"/>
              <w:rPr>
                <w:sz w:val="18"/>
                <w:szCs w:val="18"/>
              </w:rPr>
            </w:pPr>
            <w:r w:rsidRPr="00275323">
              <w:rPr>
                <w:sz w:val="18"/>
                <w:szCs w:val="18"/>
              </w:rPr>
              <w:t>Ad 2.1</w:t>
            </w:r>
          </w:p>
          <w:p w14:paraId="3398976A" w14:textId="4CBCD6AC" w:rsidR="00275323" w:rsidRDefault="009F7A86" w:rsidP="00666A70">
            <w:pPr>
              <w:pStyle w:val="Overskrift2"/>
              <w:rPr>
                <w:b w:val="0"/>
                <w:bCs w:val="0"/>
                <w:i/>
                <w:iCs/>
                <w:sz w:val="18"/>
                <w:szCs w:val="18"/>
              </w:rPr>
            </w:pPr>
            <w:r>
              <w:rPr>
                <w:b w:val="0"/>
                <w:bCs w:val="0"/>
                <w:i/>
                <w:iCs/>
                <w:sz w:val="18"/>
                <w:szCs w:val="18"/>
              </w:rPr>
              <w:t>AAU har meddelt, at man centraliserer sin kommunikation, og dermed flytter de decentrale kommunikationsmedarbejdere, og at man i samme ombæring nedskærer med 25%.</w:t>
            </w:r>
          </w:p>
          <w:p w14:paraId="03846898" w14:textId="0EB84520" w:rsidR="009F7A86" w:rsidRDefault="009F7A86" w:rsidP="00666A70">
            <w:pPr>
              <w:pStyle w:val="Overskrift2"/>
              <w:rPr>
                <w:b w:val="0"/>
                <w:bCs w:val="0"/>
                <w:i/>
                <w:iCs/>
                <w:sz w:val="18"/>
                <w:szCs w:val="18"/>
              </w:rPr>
            </w:pPr>
            <w:r>
              <w:rPr>
                <w:b w:val="0"/>
                <w:bCs w:val="0"/>
                <w:i/>
                <w:iCs/>
                <w:sz w:val="18"/>
                <w:szCs w:val="18"/>
              </w:rPr>
              <w:t>Det er efterfølgende blevet meddelt, at EVU-relaterede kommunikationsmedarbejdere ikke centraliseres</w:t>
            </w:r>
            <w:r w:rsidR="00372808">
              <w:rPr>
                <w:b w:val="0"/>
                <w:bCs w:val="0"/>
                <w:i/>
                <w:iCs/>
                <w:sz w:val="18"/>
                <w:szCs w:val="18"/>
              </w:rPr>
              <w:t xml:space="preserve">, selvom EVU-administrationen er meddelt centraliseret, så der er flere processer i gang, og MIL afventer, hvordan </w:t>
            </w:r>
            <w:r w:rsidR="00461E93">
              <w:rPr>
                <w:b w:val="0"/>
                <w:bCs w:val="0"/>
                <w:i/>
                <w:iCs/>
                <w:sz w:val="18"/>
                <w:szCs w:val="18"/>
              </w:rPr>
              <w:t>m</w:t>
            </w:r>
            <w:r w:rsidR="00372808">
              <w:rPr>
                <w:b w:val="0"/>
                <w:bCs w:val="0"/>
                <w:i/>
                <w:iCs/>
                <w:sz w:val="18"/>
                <w:szCs w:val="18"/>
              </w:rPr>
              <w:t>an endeligt bliver påvirket af dette.</w:t>
            </w:r>
          </w:p>
          <w:p w14:paraId="7B8C460B" w14:textId="4F681B17" w:rsidR="00275323" w:rsidRDefault="00275323" w:rsidP="00666A70">
            <w:pPr>
              <w:pStyle w:val="Overskrift2"/>
              <w:rPr>
                <w:b w:val="0"/>
                <w:bCs w:val="0"/>
                <w:i/>
                <w:iCs/>
                <w:sz w:val="18"/>
                <w:szCs w:val="18"/>
              </w:rPr>
            </w:pPr>
          </w:p>
          <w:p w14:paraId="5AB9B524" w14:textId="6717C5DE" w:rsidR="00275323" w:rsidRPr="00275323" w:rsidRDefault="00275323" w:rsidP="00666A70">
            <w:pPr>
              <w:pStyle w:val="Overskrift2"/>
              <w:rPr>
                <w:sz w:val="18"/>
                <w:szCs w:val="18"/>
              </w:rPr>
            </w:pPr>
            <w:r w:rsidRPr="00275323">
              <w:rPr>
                <w:sz w:val="18"/>
                <w:szCs w:val="18"/>
              </w:rPr>
              <w:t>Ad 2.2</w:t>
            </w:r>
          </w:p>
          <w:p w14:paraId="41D06820" w14:textId="59E9889A" w:rsidR="00275323" w:rsidRDefault="00275323" w:rsidP="00666A70">
            <w:pPr>
              <w:pStyle w:val="Overskrift2"/>
              <w:rPr>
                <w:b w:val="0"/>
                <w:bCs w:val="0"/>
                <w:i/>
                <w:iCs/>
                <w:sz w:val="18"/>
                <w:szCs w:val="18"/>
              </w:rPr>
            </w:pPr>
            <w:r>
              <w:rPr>
                <w:b w:val="0"/>
                <w:bCs w:val="0"/>
                <w:i/>
                <w:iCs/>
                <w:sz w:val="18"/>
                <w:szCs w:val="18"/>
              </w:rPr>
              <w:t xml:space="preserve">Vi </w:t>
            </w:r>
            <w:r w:rsidR="00372808">
              <w:rPr>
                <w:b w:val="0"/>
                <w:bCs w:val="0"/>
                <w:i/>
                <w:iCs/>
                <w:sz w:val="18"/>
                <w:szCs w:val="18"/>
              </w:rPr>
              <w:t xml:space="preserve">må erkende, at vi </w:t>
            </w:r>
            <w:r>
              <w:rPr>
                <w:b w:val="0"/>
                <w:bCs w:val="0"/>
                <w:i/>
                <w:iCs/>
                <w:sz w:val="18"/>
                <w:szCs w:val="18"/>
              </w:rPr>
              <w:t xml:space="preserve">havde spurgt ”forkert” ud til deltagelse på seminaret. Det forventes, at </w:t>
            </w:r>
            <w:r w:rsidR="00372808">
              <w:rPr>
                <w:b w:val="0"/>
                <w:bCs w:val="0"/>
                <w:i/>
                <w:iCs/>
                <w:sz w:val="18"/>
                <w:szCs w:val="18"/>
              </w:rPr>
              <w:t>alle studerende</w:t>
            </w:r>
            <w:r>
              <w:rPr>
                <w:b w:val="0"/>
                <w:bCs w:val="0"/>
                <w:i/>
                <w:iCs/>
                <w:sz w:val="18"/>
                <w:szCs w:val="18"/>
              </w:rPr>
              <w:t xml:space="preserve"> deltage</w:t>
            </w:r>
            <w:r w:rsidR="00372808">
              <w:rPr>
                <w:b w:val="0"/>
                <w:bCs w:val="0"/>
                <w:i/>
                <w:iCs/>
                <w:sz w:val="18"/>
                <w:szCs w:val="18"/>
              </w:rPr>
              <w:t>r</w:t>
            </w:r>
            <w:r>
              <w:rPr>
                <w:b w:val="0"/>
                <w:bCs w:val="0"/>
                <w:i/>
                <w:iCs/>
                <w:sz w:val="18"/>
                <w:szCs w:val="18"/>
              </w:rPr>
              <w:t xml:space="preserve"> i </w:t>
            </w:r>
            <w:r w:rsidR="00372808">
              <w:rPr>
                <w:b w:val="0"/>
                <w:bCs w:val="0"/>
                <w:i/>
                <w:iCs/>
                <w:sz w:val="18"/>
                <w:szCs w:val="18"/>
              </w:rPr>
              <w:t>midtvejs</w:t>
            </w:r>
            <w:r>
              <w:rPr>
                <w:b w:val="0"/>
                <w:bCs w:val="0"/>
                <w:i/>
                <w:iCs/>
                <w:sz w:val="18"/>
                <w:szCs w:val="18"/>
              </w:rPr>
              <w:t>seminaret, hvorfor vi næste gang vil have det som udgangspunkt, og så kan man i særlige tilfælde melde afbud.</w:t>
            </w:r>
          </w:p>
          <w:p w14:paraId="66DC2999" w14:textId="77777777" w:rsidR="00275323" w:rsidRDefault="00275323" w:rsidP="00666A70">
            <w:pPr>
              <w:pStyle w:val="Overskrift2"/>
              <w:rPr>
                <w:b w:val="0"/>
                <w:bCs w:val="0"/>
                <w:i/>
                <w:iCs/>
                <w:sz w:val="18"/>
                <w:szCs w:val="18"/>
              </w:rPr>
            </w:pPr>
          </w:p>
          <w:p w14:paraId="775DBF9A" w14:textId="2BAA92B1" w:rsidR="00275323" w:rsidRDefault="00275323" w:rsidP="00666A70">
            <w:pPr>
              <w:pStyle w:val="Overskrift2"/>
              <w:rPr>
                <w:b w:val="0"/>
                <w:bCs w:val="0"/>
                <w:i/>
                <w:iCs/>
                <w:sz w:val="18"/>
                <w:szCs w:val="18"/>
              </w:rPr>
            </w:pPr>
            <w:r>
              <w:rPr>
                <w:b w:val="0"/>
                <w:bCs w:val="0"/>
                <w:i/>
                <w:iCs/>
                <w:sz w:val="18"/>
                <w:szCs w:val="18"/>
              </w:rPr>
              <w:t>Derudover skal der også være krav til, hvad de studerende skal uploade som forberedelse til seminaret.</w:t>
            </w:r>
          </w:p>
          <w:p w14:paraId="49CA5708" w14:textId="7279B9BA" w:rsidR="00275323" w:rsidRDefault="00275323" w:rsidP="00666A70">
            <w:pPr>
              <w:pStyle w:val="Overskrift2"/>
              <w:rPr>
                <w:b w:val="0"/>
                <w:bCs w:val="0"/>
                <w:i/>
                <w:iCs/>
                <w:sz w:val="18"/>
                <w:szCs w:val="18"/>
              </w:rPr>
            </w:pPr>
          </w:p>
          <w:p w14:paraId="4A7D5383" w14:textId="77777777" w:rsidR="00275323" w:rsidRPr="00275323" w:rsidRDefault="00275323" w:rsidP="00666A70">
            <w:pPr>
              <w:pStyle w:val="Overskrift2"/>
              <w:rPr>
                <w:sz w:val="18"/>
                <w:szCs w:val="18"/>
              </w:rPr>
            </w:pPr>
            <w:r w:rsidRPr="00275323">
              <w:rPr>
                <w:sz w:val="18"/>
                <w:szCs w:val="18"/>
              </w:rPr>
              <w:t>1. årsprojekt</w:t>
            </w:r>
          </w:p>
          <w:p w14:paraId="29914C95" w14:textId="7CB51897" w:rsidR="00275323" w:rsidRDefault="00275323" w:rsidP="00666A70">
            <w:pPr>
              <w:pStyle w:val="Overskrift2"/>
              <w:rPr>
                <w:b w:val="0"/>
                <w:bCs w:val="0"/>
                <w:i/>
                <w:iCs/>
                <w:sz w:val="18"/>
                <w:szCs w:val="18"/>
              </w:rPr>
            </w:pPr>
            <w:r>
              <w:rPr>
                <w:b w:val="0"/>
                <w:bCs w:val="0"/>
                <w:i/>
                <w:iCs/>
                <w:sz w:val="18"/>
                <w:szCs w:val="18"/>
              </w:rPr>
              <w:t>De mindre hold var positive, og det gav god feedback.</w:t>
            </w:r>
          </w:p>
          <w:p w14:paraId="37A715DC" w14:textId="77777777" w:rsidR="00275323" w:rsidRDefault="00275323" w:rsidP="00666A70">
            <w:pPr>
              <w:pStyle w:val="Overskrift2"/>
              <w:rPr>
                <w:b w:val="0"/>
                <w:bCs w:val="0"/>
                <w:i/>
                <w:iCs/>
                <w:sz w:val="18"/>
                <w:szCs w:val="18"/>
              </w:rPr>
            </w:pPr>
            <w:r>
              <w:rPr>
                <w:b w:val="0"/>
                <w:bCs w:val="0"/>
                <w:i/>
                <w:iCs/>
                <w:sz w:val="18"/>
                <w:szCs w:val="18"/>
              </w:rPr>
              <w:t>Der blev dog ikke kørt efter den devise, SN havde foreslået med opdeling af oplæg, men det var ikke nødvendigt, da der var god aktivitet.</w:t>
            </w:r>
          </w:p>
          <w:p w14:paraId="42D6FD05" w14:textId="44F9AFC4" w:rsidR="00275323" w:rsidRDefault="00275323" w:rsidP="00666A70">
            <w:pPr>
              <w:pStyle w:val="Overskrift2"/>
              <w:rPr>
                <w:b w:val="0"/>
                <w:bCs w:val="0"/>
                <w:i/>
                <w:iCs/>
                <w:sz w:val="18"/>
                <w:szCs w:val="18"/>
              </w:rPr>
            </w:pPr>
            <w:r>
              <w:rPr>
                <w:b w:val="0"/>
                <w:bCs w:val="0"/>
                <w:i/>
                <w:iCs/>
                <w:sz w:val="18"/>
                <w:szCs w:val="18"/>
              </w:rPr>
              <w:lastRenderedPageBreak/>
              <w:t xml:space="preserve">Problemet var dog, at halvdelen af holdet ikke havde indleveret noget skriftligt materiale, og derfor meget svært at lave feedback på. </w:t>
            </w:r>
          </w:p>
          <w:p w14:paraId="39D8D09D" w14:textId="4DC7EBC7" w:rsidR="00275323" w:rsidRDefault="00275323" w:rsidP="00666A70">
            <w:pPr>
              <w:pStyle w:val="Overskrift2"/>
              <w:rPr>
                <w:b w:val="0"/>
                <w:bCs w:val="0"/>
                <w:i/>
                <w:iCs/>
                <w:sz w:val="18"/>
                <w:szCs w:val="18"/>
              </w:rPr>
            </w:pPr>
          </w:p>
          <w:p w14:paraId="379EA230" w14:textId="6278CFEE" w:rsidR="00275323" w:rsidRDefault="00275323" w:rsidP="00666A70">
            <w:pPr>
              <w:pStyle w:val="Overskrift2"/>
              <w:rPr>
                <w:sz w:val="18"/>
                <w:szCs w:val="18"/>
              </w:rPr>
            </w:pPr>
            <w:r>
              <w:rPr>
                <w:sz w:val="18"/>
                <w:szCs w:val="18"/>
              </w:rPr>
              <w:t>Masterprojekt</w:t>
            </w:r>
          </w:p>
          <w:p w14:paraId="4FCDB580" w14:textId="70F32805" w:rsidR="00275323" w:rsidRDefault="00906CA6" w:rsidP="00666A70">
            <w:pPr>
              <w:pStyle w:val="Overskrift2"/>
              <w:rPr>
                <w:b w:val="0"/>
                <w:bCs w:val="0"/>
                <w:i/>
                <w:iCs/>
                <w:sz w:val="18"/>
                <w:szCs w:val="18"/>
              </w:rPr>
            </w:pPr>
            <w:r>
              <w:rPr>
                <w:b w:val="0"/>
                <w:bCs w:val="0"/>
                <w:i/>
                <w:iCs/>
                <w:sz w:val="18"/>
                <w:szCs w:val="18"/>
              </w:rPr>
              <w:t>Igen positivt med de mindre hold og god aktivitet, og her blev heller ikke benyttet guiden om opdeling.</w:t>
            </w:r>
          </w:p>
          <w:p w14:paraId="3B532DB8" w14:textId="018BF6AF" w:rsidR="00906CA6" w:rsidRDefault="00906CA6" w:rsidP="00666A70">
            <w:pPr>
              <w:pStyle w:val="Overskrift2"/>
              <w:rPr>
                <w:b w:val="0"/>
                <w:bCs w:val="0"/>
                <w:i/>
                <w:iCs/>
                <w:sz w:val="18"/>
                <w:szCs w:val="18"/>
              </w:rPr>
            </w:pPr>
            <w:r>
              <w:rPr>
                <w:b w:val="0"/>
                <w:bCs w:val="0"/>
                <w:i/>
                <w:iCs/>
                <w:sz w:val="18"/>
                <w:szCs w:val="18"/>
              </w:rPr>
              <w:t>Muligvis var påsken også en udfordring, da vi evt. skal have lidt længere deadline.</w:t>
            </w:r>
          </w:p>
          <w:p w14:paraId="7183438E" w14:textId="312630F7" w:rsidR="00267AD1" w:rsidRDefault="00267AD1" w:rsidP="00666A70">
            <w:pPr>
              <w:pStyle w:val="Overskrift2"/>
              <w:rPr>
                <w:b w:val="0"/>
                <w:bCs w:val="0"/>
                <w:i/>
                <w:iCs/>
                <w:sz w:val="18"/>
                <w:szCs w:val="18"/>
              </w:rPr>
            </w:pPr>
          </w:p>
          <w:p w14:paraId="21314A33" w14:textId="44ED586B" w:rsidR="00267AD1" w:rsidRPr="00267AD1" w:rsidRDefault="00267AD1" w:rsidP="00666A70">
            <w:pPr>
              <w:pStyle w:val="Overskrift2"/>
              <w:rPr>
                <w:sz w:val="18"/>
                <w:szCs w:val="18"/>
              </w:rPr>
            </w:pPr>
            <w:r>
              <w:rPr>
                <w:sz w:val="18"/>
                <w:szCs w:val="18"/>
              </w:rPr>
              <w:t>Generelt</w:t>
            </w:r>
          </w:p>
          <w:p w14:paraId="1084C18F" w14:textId="69B97643" w:rsidR="00267AD1" w:rsidRPr="00275323" w:rsidRDefault="00267AD1" w:rsidP="00666A70">
            <w:pPr>
              <w:pStyle w:val="Overskrift2"/>
              <w:rPr>
                <w:b w:val="0"/>
                <w:bCs w:val="0"/>
                <w:i/>
                <w:iCs/>
                <w:sz w:val="18"/>
                <w:szCs w:val="18"/>
              </w:rPr>
            </w:pPr>
            <w:r>
              <w:rPr>
                <w:b w:val="0"/>
                <w:bCs w:val="0"/>
                <w:i/>
                <w:iCs/>
                <w:sz w:val="18"/>
                <w:szCs w:val="18"/>
              </w:rPr>
              <w:t>Der nævnes generelt, at det kan overvejes at lave det som halvdagsarrangement; og så kunne man evt. gøre det to gange, hvis det vurderes, at der er behov for det.</w:t>
            </w:r>
          </w:p>
          <w:p w14:paraId="645B522E" w14:textId="77777777" w:rsidR="00275323" w:rsidRDefault="00275323" w:rsidP="00666A70">
            <w:pPr>
              <w:pStyle w:val="Overskrift2"/>
              <w:rPr>
                <w:b w:val="0"/>
                <w:bCs w:val="0"/>
                <w:i/>
                <w:iCs/>
                <w:sz w:val="18"/>
                <w:szCs w:val="18"/>
              </w:rPr>
            </w:pPr>
          </w:p>
          <w:p w14:paraId="29DE3888" w14:textId="212BDD28" w:rsidR="00275323" w:rsidRPr="00275323" w:rsidRDefault="00275323" w:rsidP="00666A70">
            <w:pPr>
              <w:pStyle w:val="Overskrift2"/>
              <w:rPr>
                <w:sz w:val="18"/>
                <w:szCs w:val="18"/>
              </w:rPr>
            </w:pPr>
            <w:r>
              <w:rPr>
                <w:sz w:val="18"/>
                <w:szCs w:val="18"/>
              </w:rPr>
              <w:t>Ad 2.3</w:t>
            </w:r>
          </w:p>
          <w:p w14:paraId="16EB810B" w14:textId="4AD59BE4" w:rsidR="00275323" w:rsidRDefault="00267AD1" w:rsidP="00666A70">
            <w:pPr>
              <w:pStyle w:val="Overskrift2"/>
              <w:rPr>
                <w:b w:val="0"/>
                <w:bCs w:val="0"/>
                <w:i/>
                <w:iCs/>
                <w:sz w:val="18"/>
                <w:szCs w:val="18"/>
              </w:rPr>
            </w:pPr>
            <w:r>
              <w:rPr>
                <w:b w:val="0"/>
                <w:bCs w:val="0"/>
                <w:i/>
                <w:iCs/>
                <w:sz w:val="18"/>
                <w:szCs w:val="18"/>
              </w:rPr>
              <w:t xml:space="preserve">Alumnefastholdelse: </w:t>
            </w:r>
            <w:r w:rsidR="00372808">
              <w:rPr>
                <w:b w:val="0"/>
                <w:bCs w:val="0"/>
                <w:i/>
                <w:iCs/>
                <w:sz w:val="18"/>
                <w:szCs w:val="18"/>
              </w:rPr>
              <w:t>B</w:t>
            </w:r>
            <w:r>
              <w:rPr>
                <w:b w:val="0"/>
                <w:bCs w:val="0"/>
                <w:i/>
                <w:iCs/>
                <w:sz w:val="18"/>
                <w:szCs w:val="18"/>
              </w:rPr>
              <w:t>liver der lavet aktiviteter direkte til MIL og ikke blot AAU-alumne.</w:t>
            </w:r>
          </w:p>
          <w:p w14:paraId="5A8B9720" w14:textId="4D2B731A" w:rsidR="00275323" w:rsidRPr="00CF0D1D" w:rsidRDefault="00275323" w:rsidP="00666A70">
            <w:pPr>
              <w:pStyle w:val="Overskrift2"/>
              <w:rPr>
                <w:b w:val="0"/>
                <w:bCs w:val="0"/>
                <w:i/>
                <w:iCs/>
                <w:sz w:val="18"/>
                <w:szCs w:val="18"/>
              </w:rPr>
            </w:pPr>
          </w:p>
        </w:tc>
        <w:tc>
          <w:tcPr>
            <w:tcW w:w="283" w:type="dxa"/>
            <w:shd w:val="clear" w:color="auto" w:fill="DBE4F0"/>
          </w:tcPr>
          <w:p w14:paraId="38318808" w14:textId="77777777" w:rsidR="00A572D2" w:rsidRPr="00462781" w:rsidRDefault="00A572D2" w:rsidP="00666A70">
            <w:pPr>
              <w:jc w:val="center"/>
              <w:rPr>
                <w:rFonts w:hAnsi="Arial" w:cs="Arial"/>
                <w:szCs w:val="18"/>
              </w:rPr>
            </w:pPr>
          </w:p>
        </w:tc>
        <w:tc>
          <w:tcPr>
            <w:tcW w:w="284" w:type="dxa"/>
            <w:shd w:val="clear" w:color="auto" w:fill="DBE4F0"/>
          </w:tcPr>
          <w:p w14:paraId="5F3C79D7" w14:textId="77777777" w:rsidR="00A572D2" w:rsidRPr="00462781" w:rsidRDefault="00A572D2" w:rsidP="00666A70">
            <w:pPr>
              <w:pStyle w:val="TableParagraph"/>
              <w:jc w:val="center"/>
              <w:rPr>
                <w:rFonts w:hAnsi="Arial" w:cs="Arial"/>
                <w:szCs w:val="18"/>
              </w:rPr>
            </w:pPr>
          </w:p>
        </w:tc>
        <w:tc>
          <w:tcPr>
            <w:tcW w:w="283" w:type="dxa"/>
            <w:shd w:val="clear" w:color="auto" w:fill="DBE4F0"/>
          </w:tcPr>
          <w:p w14:paraId="2E1B0C44" w14:textId="77777777" w:rsidR="00A572D2" w:rsidRDefault="00A572D2" w:rsidP="00666A70">
            <w:pPr>
              <w:jc w:val="center"/>
              <w:rPr>
                <w:rFonts w:hAnsi="Arial" w:cs="Arial"/>
                <w:szCs w:val="18"/>
              </w:rPr>
            </w:pPr>
          </w:p>
        </w:tc>
        <w:tc>
          <w:tcPr>
            <w:tcW w:w="360" w:type="dxa"/>
            <w:shd w:val="clear" w:color="auto" w:fill="DBE4F0"/>
          </w:tcPr>
          <w:p w14:paraId="5EB25A67" w14:textId="77777777" w:rsidR="00A572D2" w:rsidRPr="00462781" w:rsidRDefault="00A572D2" w:rsidP="00666A70">
            <w:pPr>
              <w:jc w:val="center"/>
              <w:rPr>
                <w:rFonts w:hAnsi="Arial" w:cs="Arial"/>
                <w:szCs w:val="18"/>
              </w:rPr>
            </w:pPr>
          </w:p>
        </w:tc>
      </w:tr>
      <w:tr w:rsidR="00A62FFC" w:rsidRPr="00485C57" w14:paraId="7A8CD685" w14:textId="77777777" w:rsidTr="002616C6">
        <w:trPr>
          <w:trHeight w:val="170"/>
        </w:trPr>
        <w:tc>
          <w:tcPr>
            <w:tcW w:w="565" w:type="dxa"/>
            <w:shd w:val="clear" w:color="auto" w:fill="365F91" w:themeFill="accent1" w:themeFillShade="BF"/>
          </w:tcPr>
          <w:p w14:paraId="58C30AE1" w14:textId="77777777" w:rsidR="00A62FFC" w:rsidRPr="008D582B" w:rsidRDefault="00A62FFC" w:rsidP="00A62FFC">
            <w:pPr>
              <w:pStyle w:val="TableParagraph"/>
              <w:numPr>
                <w:ilvl w:val="0"/>
                <w:numId w:val="8"/>
              </w:numPr>
              <w:rPr>
                <w:rFonts w:hAnsi="Arial" w:cs="Arial"/>
                <w:color w:val="FFFFFF" w:themeColor="background1"/>
                <w:sz w:val="20"/>
                <w:szCs w:val="20"/>
              </w:rPr>
            </w:pPr>
          </w:p>
        </w:tc>
        <w:tc>
          <w:tcPr>
            <w:tcW w:w="606" w:type="dxa"/>
            <w:shd w:val="clear" w:color="auto" w:fill="DBE4F0"/>
          </w:tcPr>
          <w:p w14:paraId="4D853A2C" w14:textId="40C0094E" w:rsidR="00A62FFC" w:rsidRPr="008D0E3C" w:rsidRDefault="00A62FFC" w:rsidP="002616C6">
            <w:pPr>
              <w:pStyle w:val="TableParagraph"/>
              <w:rPr>
                <w:rFonts w:hAnsi="Arial" w:cs="Arial"/>
                <w:szCs w:val="18"/>
              </w:rPr>
            </w:pPr>
            <w:r w:rsidRPr="008D0E3C">
              <w:rPr>
                <w:rFonts w:hAnsi="Arial" w:cs="Arial"/>
                <w:szCs w:val="18"/>
              </w:rPr>
              <w:t>1</w:t>
            </w:r>
            <w:r>
              <w:rPr>
                <w:rFonts w:hAnsi="Arial" w:cs="Arial"/>
                <w:szCs w:val="18"/>
              </w:rPr>
              <w:t>4</w:t>
            </w:r>
            <w:r w:rsidRPr="008D0E3C">
              <w:rPr>
                <w:rFonts w:hAnsi="Arial" w:cs="Arial"/>
                <w:szCs w:val="18"/>
              </w:rPr>
              <w:t>.</w:t>
            </w:r>
            <w:r w:rsidR="001203B9">
              <w:rPr>
                <w:rFonts w:hAnsi="Arial" w:cs="Arial"/>
                <w:szCs w:val="18"/>
              </w:rPr>
              <w:t>15</w:t>
            </w:r>
            <w:r w:rsidRPr="008D0E3C">
              <w:rPr>
                <w:rFonts w:hAnsi="Arial" w:cs="Arial"/>
                <w:szCs w:val="18"/>
              </w:rPr>
              <w:t xml:space="preserve"> – 1</w:t>
            </w:r>
            <w:r>
              <w:rPr>
                <w:rFonts w:hAnsi="Arial" w:cs="Arial"/>
                <w:szCs w:val="18"/>
              </w:rPr>
              <w:t>4</w:t>
            </w:r>
            <w:r w:rsidRPr="008D0E3C">
              <w:rPr>
                <w:rFonts w:hAnsi="Arial" w:cs="Arial"/>
                <w:szCs w:val="18"/>
              </w:rPr>
              <w:t>.</w:t>
            </w:r>
            <w:r w:rsidR="001E24B5">
              <w:rPr>
                <w:rFonts w:hAnsi="Arial" w:cs="Arial"/>
                <w:szCs w:val="18"/>
              </w:rPr>
              <w:t>35</w:t>
            </w:r>
          </w:p>
        </w:tc>
        <w:tc>
          <w:tcPr>
            <w:tcW w:w="8505" w:type="dxa"/>
            <w:shd w:val="clear" w:color="auto" w:fill="DBE4F0"/>
          </w:tcPr>
          <w:p w14:paraId="0B157B0F" w14:textId="65B324BF" w:rsidR="00A62FFC" w:rsidRPr="00A62FFC" w:rsidRDefault="001203B9" w:rsidP="002616C6">
            <w:pPr>
              <w:pStyle w:val="Overskrift2"/>
              <w:ind w:right="448"/>
            </w:pPr>
            <w:r>
              <w:t>Behandling af evalueringer</w:t>
            </w:r>
            <w:r w:rsidR="001E24B5">
              <w:t xml:space="preserve"> og orientering om nyt kvalitetssystem</w:t>
            </w:r>
          </w:p>
          <w:p w14:paraId="521EB674" w14:textId="77777777" w:rsidR="00A62FFC" w:rsidRPr="00A62FFC" w:rsidRDefault="00A62FFC" w:rsidP="002616C6">
            <w:pPr>
              <w:pStyle w:val="Overskrift3"/>
              <w:ind w:right="448"/>
            </w:pPr>
            <w:r w:rsidRPr="00A62FFC">
              <w:t>v/ Bjarke Madsbøll</w:t>
            </w:r>
          </w:p>
          <w:p w14:paraId="7F4A6F55" w14:textId="66B3D8D2" w:rsidR="00A62FFC" w:rsidRDefault="00A62FFC" w:rsidP="002616C6">
            <w:pPr>
              <w:pStyle w:val="Overskrift3"/>
              <w:ind w:right="448"/>
            </w:pPr>
          </w:p>
          <w:p w14:paraId="1C91DBD0" w14:textId="26096561" w:rsidR="001E24B5" w:rsidRDefault="001E24B5" w:rsidP="002616C6">
            <w:pPr>
              <w:pStyle w:val="Overskrift3"/>
              <w:ind w:right="448"/>
            </w:pPr>
            <w:r>
              <w:t xml:space="preserve">Vi behandler evalueringer fra E22. </w:t>
            </w:r>
          </w:p>
          <w:p w14:paraId="117428F7" w14:textId="59ADC4B5" w:rsidR="005C6E96" w:rsidRDefault="001E24B5" w:rsidP="00474EAF">
            <w:pPr>
              <w:pStyle w:val="Overskrift3"/>
              <w:ind w:right="448"/>
            </w:pPr>
            <w:r>
              <w:t xml:space="preserve">Opsummering kan ses i OneNote i linket her: </w:t>
            </w:r>
            <w:hyperlink r:id="rId11" w:history="1">
              <w:proofErr w:type="spellStart"/>
              <w:r w:rsidR="001203B9" w:rsidRPr="001203B9">
                <w:rPr>
                  <w:rFonts w:hAnsiTheme="minorHAnsi" w:cstheme="minorBidi"/>
                  <w:color w:val="0000FF"/>
                  <w:u w:val="single"/>
                </w:rPr>
                <w:t>MIL_Evalueringer</w:t>
              </w:r>
              <w:proofErr w:type="spellEnd"/>
            </w:hyperlink>
            <w:r>
              <w:rPr>
                <w:rFonts w:hAnsiTheme="minorHAnsi" w:cstheme="minorBidi"/>
              </w:rPr>
              <w:t>, og materiale findes i mappen i Teams.</w:t>
            </w:r>
          </w:p>
          <w:p w14:paraId="498D77CA" w14:textId="77777777" w:rsidR="00474EAF" w:rsidRDefault="00474EAF" w:rsidP="00474EAF">
            <w:pPr>
              <w:pStyle w:val="Overskrift3"/>
              <w:ind w:right="448"/>
            </w:pPr>
          </w:p>
          <w:p w14:paraId="53394FA8" w14:textId="2495AF2C" w:rsidR="00474EAF" w:rsidRDefault="00474EAF" w:rsidP="00474EAF">
            <w:pPr>
              <w:pStyle w:val="Overskrift3"/>
              <w:ind w:right="448"/>
              <w:rPr>
                <w:i/>
                <w:iCs/>
              </w:rPr>
            </w:pPr>
            <w:r w:rsidRPr="00A62FFC">
              <w:rPr>
                <w:i/>
                <w:iCs/>
              </w:rPr>
              <w:t xml:space="preserve">Bilag </w:t>
            </w:r>
            <w:r w:rsidR="005C6E96">
              <w:rPr>
                <w:i/>
                <w:iCs/>
              </w:rPr>
              <w:t>3</w:t>
            </w:r>
            <w:r w:rsidRPr="00A62FFC">
              <w:rPr>
                <w:i/>
                <w:iCs/>
              </w:rPr>
              <w:t xml:space="preserve">.1: </w:t>
            </w:r>
            <w:r w:rsidR="001203B9">
              <w:rPr>
                <w:i/>
                <w:iCs/>
              </w:rPr>
              <w:t>Evalueringer</w:t>
            </w:r>
            <w:r w:rsidR="001E24B5">
              <w:rPr>
                <w:i/>
                <w:iCs/>
              </w:rPr>
              <w:t xml:space="preserve"> og koordinatorrapporter E22</w:t>
            </w:r>
          </w:p>
          <w:p w14:paraId="1D6DE129" w14:textId="40037D0F" w:rsidR="001E24B5" w:rsidRPr="00A62FFC" w:rsidRDefault="001E24B5" w:rsidP="00474EAF">
            <w:pPr>
              <w:pStyle w:val="Overskrift3"/>
              <w:ind w:right="448"/>
              <w:rPr>
                <w:i/>
                <w:iCs/>
              </w:rPr>
            </w:pPr>
            <w:r>
              <w:rPr>
                <w:i/>
                <w:iCs/>
              </w:rPr>
              <w:t>Bilag 3.2: AAU Kvalitetssystem</w:t>
            </w:r>
          </w:p>
          <w:p w14:paraId="2FE06FEC" w14:textId="04AD5953" w:rsidR="00474EAF" w:rsidRPr="00A62FFC" w:rsidRDefault="00474EAF" w:rsidP="00474EAF">
            <w:pPr>
              <w:pStyle w:val="Overskrift3"/>
              <w:ind w:right="448"/>
              <w:rPr>
                <w:i/>
              </w:rPr>
            </w:pPr>
          </w:p>
        </w:tc>
        <w:tc>
          <w:tcPr>
            <w:tcW w:w="283" w:type="dxa"/>
            <w:shd w:val="clear" w:color="auto" w:fill="DBE4F0"/>
          </w:tcPr>
          <w:p w14:paraId="503286AD" w14:textId="60E190BF" w:rsidR="00A62FFC" w:rsidRPr="00485C57" w:rsidRDefault="001E24B5" w:rsidP="002616C6">
            <w:pPr>
              <w:jc w:val="center"/>
              <w:rPr>
                <w:rFonts w:hAnsi="Arial" w:cs="Arial"/>
              </w:rPr>
            </w:pPr>
            <w:r>
              <w:rPr>
                <w:rFonts w:hAnsi="Arial" w:cs="Arial"/>
              </w:rPr>
              <w:t>X</w:t>
            </w:r>
          </w:p>
        </w:tc>
        <w:tc>
          <w:tcPr>
            <w:tcW w:w="284" w:type="dxa"/>
            <w:shd w:val="clear" w:color="auto" w:fill="DBE4F0"/>
          </w:tcPr>
          <w:p w14:paraId="3D6581CD" w14:textId="77777777" w:rsidR="00A62FFC" w:rsidRPr="00485C57" w:rsidRDefault="00A62FFC" w:rsidP="002616C6">
            <w:pPr>
              <w:pStyle w:val="TableParagraph"/>
              <w:jc w:val="center"/>
              <w:rPr>
                <w:rFonts w:hAnsi="Arial" w:cs="Arial"/>
              </w:rPr>
            </w:pPr>
          </w:p>
        </w:tc>
        <w:tc>
          <w:tcPr>
            <w:tcW w:w="283" w:type="dxa"/>
            <w:shd w:val="clear" w:color="auto" w:fill="DBE4F0"/>
          </w:tcPr>
          <w:p w14:paraId="7A315EF9" w14:textId="77777777" w:rsidR="00A62FFC" w:rsidRDefault="00A62FFC" w:rsidP="002616C6">
            <w:pPr>
              <w:jc w:val="center"/>
              <w:rPr>
                <w:rFonts w:hAnsi="Arial" w:cs="Arial"/>
              </w:rPr>
            </w:pPr>
          </w:p>
        </w:tc>
        <w:tc>
          <w:tcPr>
            <w:tcW w:w="360" w:type="dxa"/>
            <w:shd w:val="clear" w:color="auto" w:fill="DBE4F0"/>
          </w:tcPr>
          <w:p w14:paraId="53157DED" w14:textId="77777777" w:rsidR="00A62FFC" w:rsidRDefault="00A62FFC" w:rsidP="002616C6">
            <w:pPr>
              <w:jc w:val="center"/>
              <w:rPr>
                <w:rFonts w:hAnsi="Arial" w:cs="Arial"/>
              </w:rPr>
            </w:pPr>
            <w:r>
              <w:rPr>
                <w:rFonts w:hAnsi="Arial" w:cs="Arial"/>
              </w:rPr>
              <w:t>X</w:t>
            </w:r>
          </w:p>
        </w:tc>
      </w:tr>
      <w:tr w:rsidR="001203B9" w:rsidRPr="00485C57" w14:paraId="5E84A182" w14:textId="77777777" w:rsidTr="002616C6">
        <w:trPr>
          <w:trHeight w:val="170"/>
        </w:trPr>
        <w:tc>
          <w:tcPr>
            <w:tcW w:w="565" w:type="dxa"/>
            <w:shd w:val="clear" w:color="auto" w:fill="365F91" w:themeFill="accent1" w:themeFillShade="BF"/>
          </w:tcPr>
          <w:p w14:paraId="6012E4A4" w14:textId="77777777" w:rsidR="001203B9" w:rsidRPr="008D582B" w:rsidRDefault="001203B9" w:rsidP="001203B9">
            <w:pPr>
              <w:pStyle w:val="TableParagraph"/>
              <w:ind w:left="360"/>
              <w:rPr>
                <w:rFonts w:hAnsi="Arial" w:cs="Arial"/>
                <w:color w:val="FFFFFF" w:themeColor="background1"/>
                <w:sz w:val="20"/>
                <w:szCs w:val="20"/>
              </w:rPr>
            </w:pPr>
          </w:p>
        </w:tc>
        <w:tc>
          <w:tcPr>
            <w:tcW w:w="606" w:type="dxa"/>
            <w:shd w:val="clear" w:color="auto" w:fill="DBE4F0"/>
          </w:tcPr>
          <w:p w14:paraId="4FDA6349" w14:textId="77777777" w:rsidR="001203B9" w:rsidRPr="008D0E3C" w:rsidRDefault="001203B9" w:rsidP="002616C6">
            <w:pPr>
              <w:pStyle w:val="TableParagraph"/>
              <w:rPr>
                <w:rFonts w:hAnsi="Arial" w:cs="Arial"/>
                <w:szCs w:val="18"/>
              </w:rPr>
            </w:pPr>
          </w:p>
        </w:tc>
        <w:tc>
          <w:tcPr>
            <w:tcW w:w="8505" w:type="dxa"/>
            <w:shd w:val="clear" w:color="auto" w:fill="DBE4F0"/>
          </w:tcPr>
          <w:p w14:paraId="260AC624" w14:textId="6262A0E4" w:rsidR="001203B9" w:rsidRPr="000102CA" w:rsidRDefault="000102CA" w:rsidP="00461E93">
            <w:pPr>
              <w:pStyle w:val="Overskrift2"/>
              <w:ind w:left="144" w:right="448"/>
              <w:rPr>
                <w:sz w:val="18"/>
                <w:szCs w:val="18"/>
              </w:rPr>
            </w:pPr>
            <w:r w:rsidRPr="000102CA">
              <w:rPr>
                <w:sz w:val="18"/>
                <w:szCs w:val="18"/>
              </w:rPr>
              <w:t>Ad 3.1</w:t>
            </w:r>
          </w:p>
          <w:p w14:paraId="771E3916"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b/>
                <w:bCs/>
                <w:sz w:val="18"/>
                <w:szCs w:val="18"/>
              </w:rPr>
              <w:t>1. årsprojekt</w:t>
            </w:r>
            <w:r w:rsidRPr="004C252D">
              <w:rPr>
                <w:rStyle w:val="eop"/>
                <w:rFonts w:ascii="Arial" w:hAnsi="Arial" w:cs="Arial"/>
                <w:sz w:val="18"/>
                <w:szCs w:val="18"/>
              </w:rPr>
              <w:t> </w:t>
            </w:r>
          </w:p>
          <w:p w14:paraId="5D81064A"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Opsummering af evaluering: </w:t>
            </w:r>
            <w:r w:rsidRPr="004C252D">
              <w:rPr>
                <w:rStyle w:val="eop"/>
                <w:rFonts w:ascii="Arial" w:hAnsi="Arial" w:cs="Arial"/>
                <w:sz w:val="18"/>
                <w:szCs w:val="18"/>
              </w:rPr>
              <w:t> </w:t>
            </w:r>
          </w:p>
          <w:p w14:paraId="39DB241E"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Overordnet en god evaluering, men enkelte kritiske bemærkninger, som behandles nedenfor.</w:t>
            </w:r>
            <w:r w:rsidRPr="004C252D">
              <w:rPr>
                <w:rStyle w:val="eop"/>
                <w:rFonts w:ascii="Arial" w:hAnsi="Arial" w:cs="Arial"/>
                <w:sz w:val="18"/>
                <w:szCs w:val="18"/>
              </w:rPr>
              <w:t> </w:t>
            </w:r>
          </w:p>
          <w:p w14:paraId="27056792"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15630942"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Anbefaling til studienævnet fra koordinator: </w:t>
            </w:r>
            <w:r w:rsidRPr="004C252D">
              <w:rPr>
                <w:rStyle w:val="eop"/>
                <w:rFonts w:ascii="Arial" w:hAnsi="Arial" w:cs="Arial"/>
                <w:sz w:val="18"/>
                <w:szCs w:val="18"/>
              </w:rPr>
              <w:t> </w:t>
            </w:r>
          </w:p>
          <w:p w14:paraId="1366EBD1" w14:textId="77777777" w:rsidR="00461E93" w:rsidRPr="004C252D" w:rsidRDefault="00461E93" w:rsidP="00461E93">
            <w:pPr>
              <w:pStyle w:val="paragraph"/>
              <w:numPr>
                <w:ilvl w:val="0"/>
                <w:numId w:val="41"/>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Der spørges til Klyngevejledningen, hvilket flere stiller sig undrende overfor, da de ikke har oplevet klyngevejledning i løbet af projektet.</w:t>
            </w:r>
            <w:r w:rsidRPr="004C252D">
              <w:rPr>
                <w:rStyle w:val="eop"/>
                <w:rFonts w:ascii="Arial" w:hAnsi="Arial" w:cs="Arial"/>
                <w:sz w:val="18"/>
                <w:szCs w:val="18"/>
              </w:rPr>
              <w:t> </w:t>
            </w:r>
          </w:p>
          <w:p w14:paraId="6E71654C" w14:textId="77777777" w:rsidR="00461E93" w:rsidRPr="004C252D" w:rsidRDefault="00461E93" w:rsidP="00461E93">
            <w:pPr>
              <w:pStyle w:val="paragraph"/>
              <w:numPr>
                <w:ilvl w:val="0"/>
                <w:numId w:val="41"/>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Dette punkt bør måske fjernes fra evalueringen?</w:t>
            </w:r>
            <w:r w:rsidRPr="004C252D">
              <w:rPr>
                <w:rStyle w:val="eop"/>
                <w:rFonts w:ascii="Arial" w:hAnsi="Arial" w:cs="Arial"/>
                <w:sz w:val="18"/>
                <w:szCs w:val="18"/>
              </w:rPr>
              <w:t> </w:t>
            </w:r>
          </w:p>
          <w:p w14:paraId="0F48138B" w14:textId="77777777" w:rsidR="00461E93" w:rsidRPr="004C252D" w:rsidRDefault="00461E93" w:rsidP="00461E93">
            <w:pPr>
              <w:pStyle w:val="paragraph"/>
              <w:numPr>
                <w:ilvl w:val="0"/>
                <w:numId w:val="41"/>
              </w:numPr>
              <w:spacing w:before="0" w:beforeAutospacing="0" w:after="0" w:afterAutospacing="0"/>
              <w:textAlignment w:val="baseline"/>
              <w:rPr>
                <w:rFonts w:ascii="Arial" w:hAnsi="Arial" w:cs="Arial"/>
                <w:sz w:val="18"/>
                <w:szCs w:val="18"/>
              </w:rPr>
            </w:pPr>
            <w:r w:rsidRPr="004C252D">
              <w:rPr>
                <w:rStyle w:val="spellingerror"/>
                <w:rFonts w:ascii="Arial" w:hAnsi="Arial" w:cs="Arial"/>
                <w:sz w:val="18"/>
                <w:szCs w:val="18"/>
              </w:rPr>
              <w:t>Moodle</w:t>
            </w:r>
            <w:r w:rsidRPr="004C252D">
              <w:rPr>
                <w:rStyle w:val="normaltextrun"/>
                <w:rFonts w:ascii="Arial" w:hAnsi="Arial" w:cs="Arial"/>
                <w:sz w:val="18"/>
                <w:szCs w:val="18"/>
              </w:rPr>
              <w:t> </w:t>
            </w:r>
            <w:proofErr w:type="gramStart"/>
            <w:r w:rsidRPr="004C252D">
              <w:rPr>
                <w:rStyle w:val="normaltextrun"/>
                <w:rFonts w:ascii="Arial" w:hAnsi="Arial" w:cs="Arial"/>
                <w:sz w:val="18"/>
                <w:szCs w:val="18"/>
              </w:rPr>
              <w:t>vedbliver</w:t>
            </w:r>
            <w:proofErr w:type="gramEnd"/>
            <w:r w:rsidRPr="004C252D">
              <w:rPr>
                <w:rStyle w:val="normaltextrun"/>
                <w:rFonts w:ascii="Arial" w:hAnsi="Arial" w:cs="Arial"/>
                <w:sz w:val="18"/>
                <w:szCs w:val="18"/>
              </w:rPr>
              <w:t xml:space="preserve"> at være et opmærksomhedspunkt.</w:t>
            </w:r>
            <w:r w:rsidRPr="004C252D">
              <w:rPr>
                <w:rStyle w:val="eop"/>
                <w:rFonts w:ascii="Arial" w:hAnsi="Arial" w:cs="Arial"/>
                <w:sz w:val="18"/>
                <w:szCs w:val="18"/>
              </w:rPr>
              <w:t> </w:t>
            </w:r>
          </w:p>
          <w:p w14:paraId="5B226395" w14:textId="77777777" w:rsidR="00461E93" w:rsidRPr="004C252D" w:rsidRDefault="00461E93" w:rsidP="00461E93">
            <w:pPr>
              <w:pStyle w:val="paragraph"/>
              <w:numPr>
                <w:ilvl w:val="0"/>
                <w:numId w:val="41"/>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Vi spørger til et hybridt format på midtvejsseminaret, men det var rent online. Skal rettes til næste evaluering.</w:t>
            </w:r>
            <w:r w:rsidRPr="004C252D">
              <w:rPr>
                <w:rStyle w:val="eop"/>
                <w:rFonts w:ascii="Arial" w:hAnsi="Arial" w:cs="Arial"/>
                <w:sz w:val="18"/>
                <w:szCs w:val="18"/>
              </w:rPr>
              <w:t> </w:t>
            </w:r>
          </w:p>
          <w:p w14:paraId="51532BC9" w14:textId="77777777" w:rsidR="00461E93" w:rsidRPr="004C252D" w:rsidRDefault="00461E93" w:rsidP="00461E93">
            <w:pPr>
              <w:pStyle w:val="paragraph"/>
              <w:numPr>
                <w:ilvl w:val="0"/>
                <w:numId w:val="41"/>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Det er det punkt i evalueringen, der afføder flest kommentarer. Det, der træder mest frem, er en ulige vægt med tidsforbruget og det oplevede udbytte. </w:t>
            </w:r>
            <w:r w:rsidRPr="004C252D">
              <w:rPr>
                <w:rStyle w:val="eop"/>
                <w:rFonts w:ascii="Arial" w:hAnsi="Arial" w:cs="Arial"/>
                <w:sz w:val="18"/>
                <w:szCs w:val="18"/>
              </w:rPr>
              <w:t> </w:t>
            </w:r>
          </w:p>
          <w:p w14:paraId="7EC3A3FE" w14:textId="77777777" w:rsidR="00461E93" w:rsidRPr="004C252D" w:rsidRDefault="00461E93" w:rsidP="00461E93">
            <w:pPr>
              <w:pStyle w:val="paragraph"/>
              <w:numPr>
                <w:ilvl w:val="0"/>
                <w:numId w:val="41"/>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Måske betyder det online format, at deltagerne bliver mere fokuserede på tiden og nytteværdien? Bør diskuteres</w:t>
            </w:r>
            <w:r w:rsidRPr="004C252D">
              <w:rPr>
                <w:rStyle w:val="eop"/>
                <w:rFonts w:ascii="Arial" w:hAnsi="Arial" w:cs="Arial"/>
                <w:sz w:val="18"/>
                <w:szCs w:val="18"/>
              </w:rPr>
              <w:t> </w:t>
            </w:r>
          </w:p>
          <w:p w14:paraId="32774FA5" w14:textId="53EA02CA" w:rsidR="00461E93" w:rsidRPr="004C252D" w:rsidRDefault="00461E93" w:rsidP="00461E93">
            <w:pPr>
              <w:pStyle w:val="paragraph"/>
              <w:spacing w:before="0" w:beforeAutospacing="0" w:after="0" w:afterAutospacing="0"/>
              <w:ind w:left="144" w:firstLine="52"/>
              <w:textAlignment w:val="baseline"/>
              <w:rPr>
                <w:rFonts w:ascii="Arial" w:hAnsi="Arial" w:cs="Arial"/>
                <w:sz w:val="18"/>
                <w:szCs w:val="18"/>
              </w:rPr>
            </w:pPr>
          </w:p>
          <w:p w14:paraId="263736E6"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scxo3254302"/>
                <w:rFonts w:ascii="Arial" w:hAnsi="Arial" w:cs="Arial"/>
                <w:sz w:val="18"/>
                <w:szCs w:val="18"/>
              </w:rPr>
              <w:t> </w:t>
            </w:r>
            <w:r w:rsidRPr="004C252D">
              <w:rPr>
                <w:rFonts w:ascii="Arial" w:hAnsi="Arial" w:cs="Arial"/>
                <w:sz w:val="18"/>
                <w:szCs w:val="18"/>
              </w:rPr>
              <w:br/>
            </w:r>
            <w:r w:rsidRPr="004C252D">
              <w:rPr>
                <w:rStyle w:val="normaltextrun"/>
                <w:rFonts w:ascii="Arial" w:hAnsi="Arial" w:cs="Arial"/>
                <w:sz w:val="18"/>
                <w:szCs w:val="18"/>
                <w:u w:val="single"/>
              </w:rPr>
              <w:t>Tilbagemelding fra studienævnet:</w:t>
            </w:r>
            <w:r w:rsidRPr="004C252D">
              <w:rPr>
                <w:rStyle w:val="eop"/>
                <w:rFonts w:ascii="Arial" w:hAnsi="Arial" w:cs="Arial"/>
                <w:sz w:val="18"/>
                <w:szCs w:val="18"/>
              </w:rPr>
              <w:t> </w:t>
            </w:r>
          </w:p>
          <w:p w14:paraId="2F41D3BF" w14:textId="77777777" w:rsidR="00461E93" w:rsidRPr="00461E93" w:rsidRDefault="00461E93" w:rsidP="00461E93">
            <w:pPr>
              <w:pStyle w:val="paragraph"/>
              <w:spacing w:before="0" w:beforeAutospacing="0" w:after="0" w:afterAutospacing="0"/>
              <w:ind w:left="144"/>
              <w:textAlignment w:val="baseline"/>
              <w:rPr>
                <w:rStyle w:val="normaltextrun"/>
              </w:rPr>
            </w:pPr>
            <w:r w:rsidRPr="00461E93">
              <w:rPr>
                <w:rStyle w:val="normaltextrun"/>
                <w:rFonts w:ascii="Arial" w:hAnsi="Arial" w:cs="Arial"/>
                <w:sz w:val="18"/>
                <w:szCs w:val="18"/>
              </w:rPr>
              <w:t>Bemærkninger vedr. Onlineformatet er taget ad notam, og k-gruppen og studienævnet vil drøfte, hvordan dagen og formatet kan udvikles.</w:t>
            </w:r>
            <w:r w:rsidRPr="00461E93">
              <w:rPr>
                <w:rStyle w:val="normaltextrun"/>
              </w:rPr>
              <w:t> </w:t>
            </w:r>
          </w:p>
          <w:p w14:paraId="0B651717"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61E93">
              <w:rPr>
                <w:rStyle w:val="normaltextrun"/>
                <w:rFonts w:ascii="Arial" w:hAnsi="Arial" w:cs="Arial"/>
                <w:sz w:val="18"/>
                <w:szCs w:val="18"/>
              </w:rPr>
              <w:t>Ligeledes revideres spørgeskemaet angående hybrid og klyngevejledning.</w:t>
            </w:r>
            <w:r w:rsidRPr="004C252D">
              <w:rPr>
                <w:rStyle w:val="eop"/>
                <w:rFonts w:ascii="Arial" w:hAnsi="Arial" w:cs="Arial"/>
                <w:sz w:val="18"/>
                <w:szCs w:val="18"/>
              </w:rPr>
              <w:t> </w:t>
            </w:r>
          </w:p>
          <w:p w14:paraId="40337285"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10BD35C1"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b/>
                <w:bCs/>
                <w:sz w:val="18"/>
                <w:szCs w:val="18"/>
              </w:rPr>
              <w:t>Masterprojekt</w:t>
            </w:r>
            <w:r w:rsidRPr="004C252D">
              <w:rPr>
                <w:rStyle w:val="eop"/>
                <w:rFonts w:ascii="Arial" w:hAnsi="Arial" w:cs="Arial"/>
                <w:sz w:val="18"/>
                <w:szCs w:val="18"/>
              </w:rPr>
              <w:t> </w:t>
            </w:r>
          </w:p>
          <w:p w14:paraId="45C3F3FF"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Opsummering af evaluering:</w:t>
            </w:r>
            <w:r w:rsidRPr="004C252D">
              <w:rPr>
                <w:rStyle w:val="eop"/>
                <w:rFonts w:ascii="Arial" w:hAnsi="Arial" w:cs="Arial"/>
                <w:sz w:val="18"/>
                <w:szCs w:val="18"/>
              </w:rPr>
              <w:t> </w:t>
            </w:r>
          </w:p>
          <w:p w14:paraId="09745109"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Masterprojektet vurderes generelt positivt af de studerende, således vurderes de fleste forhold som gode eller meget gode (90%&lt;). Der kan dog udlæses nogle opmærksomhedspunkter af evalueringen: brugen af </w:t>
            </w:r>
            <w:r w:rsidRPr="004C252D">
              <w:rPr>
                <w:rStyle w:val="spellingerror"/>
                <w:rFonts w:ascii="Arial" w:hAnsi="Arial" w:cs="Arial"/>
                <w:sz w:val="18"/>
                <w:szCs w:val="18"/>
              </w:rPr>
              <w:t>Moodle</w:t>
            </w:r>
            <w:r w:rsidRPr="004C252D">
              <w:rPr>
                <w:rStyle w:val="normaltextrun"/>
                <w:rFonts w:ascii="Arial" w:hAnsi="Arial" w:cs="Arial"/>
                <w:sz w:val="18"/>
                <w:szCs w:val="18"/>
              </w:rPr>
              <w:t> og Masterprojektperioden som samlet læreproces, hvor der blandt andet gives idéer til mere kollektive eksamensformer.</w:t>
            </w:r>
            <w:r w:rsidRPr="004C252D">
              <w:rPr>
                <w:rStyle w:val="eop"/>
                <w:rFonts w:ascii="Arial" w:hAnsi="Arial" w:cs="Arial"/>
                <w:sz w:val="18"/>
                <w:szCs w:val="18"/>
              </w:rPr>
              <w:t> </w:t>
            </w:r>
          </w:p>
          <w:p w14:paraId="4E55801D"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4120BB11"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Anbefaling til studienævnet fra koordinator:</w:t>
            </w:r>
            <w:r w:rsidRPr="004C252D">
              <w:rPr>
                <w:rStyle w:val="eop"/>
                <w:rFonts w:ascii="Arial" w:hAnsi="Arial" w:cs="Arial"/>
                <w:sz w:val="18"/>
                <w:szCs w:val="18"/>
              </w:rPr>
              <w:t> </w:t>
            </w:r>
          </w:p>
          <w:p w14:paraId="1FB54F8C" w14:textId="77777777" w:rsidR="00461E93" w:rsidRPr="004C252D" w:rsidRDefault="00461E93" w:rsidP="00461E93">
            <w:pPr>
              <w:pStyle w:val="paragraph"/>
              <w:numPr>
                <w:ilvl w:val="0"/>
                <w:numId w:val="42"/>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Vejlederseminar, hvor vi drøfter forventninger til den gode specialeproces, herunder klyngeorganiseringer, forventninger til vejleder etc. inkl. praktiske forhold. </w:t>
            </w:r>
            <w:r w:rsidRPr="004C252D">
              <w:rPr>
                <w:rStyle w:val="eop"/>
                <w:rFonts w:ascii="Arial" w:hAnsi="Arial" w:cs="Arial"/>
                <w:sz w:val="18"/>
                <w:szCs w:val="18"/>
              </w:rPr>
              <w:t> </w:t>
            </w:r>
          </w:p>
          <w:p w14:paraId="09B97592" w14:textId="77777777" w:rsidR="00461E93" w:rsidRPr="004C252D" w:rsidRDefault="00461E93" w:rsidP="00461E93">
            <w:pPr>
              <w:pStyle w:val="paragraph"/>
              <w:numPr>
                <w:ilvl w:val="0"/>
                <w:numId w:val="42"/>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Januars metodeworkshops bør forberedes, så vi sikrer, at de studerende får mulighed for at arbejde med de centrale metoder. Kan evt. sammentænkes med nogle online selvstudier, f.eks. Sage Campus. (Der er sendt en forespørgsel til AUB herom). </w:t>
            </w:r>
            <w:r w:rsidRPr="004C252D">
              <w:rPr>
                <w:rStyle w:val="eop"/>
                <w:rFonts w:ascii="Arial" w:hAnsi="Arial" w:cs="Arial"/>
                <w:sz w:val="18"/>
                <w:szCs w:val="18"/>
              </w:rPr>
              <w:t> </w:t>
            </w:r>
          </w:p>
          <w:p w14:paraId="2AE00EFF" w14:textId="77777777" w:rsidR="00461E93" w:rsidRPr="004C252D" w:rsidRDefault="00461E93" w:rsidP="00461E93">
            <w:pPr>
              <w:pStyle w:val="paragraph"/>
              <w:numPr>
                <w:ilvl w:val="0"/>
                <w:numId w:val="42"/>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Arbejd videre med klyngeseminarkonceptet og tilpas Midtvejsseminaret hertil.</w:t>
            </w:r>
            <w:r w:rsidRPr="004C252D">
              <w:rPr>
                <w:rStyle w:val="eop"/>
                <w:rFonts w:ascii="Arial" w:hAnsi="Arial" w:cs="Arial"/>
                <w:sz w:val="18"/>
                <w:szCs w:val="18"/>
              </w:rPr>
              <w:t> </w:t>
            </w:r>
          </w:p>
          <w:p w14:paraId="70AC25E0" w14:textId="77777777" w:rsidR="00461E93" w:rsidRPr="004C252D" w:rsidRDefault="00461E93" w:rsidP="00461E93">
            <w:pPr>
              <w:pStyle w:val="paragraph"/>
              <w:numPr>
                <w:ilvl w:val="0"/>
                <w:numId w:val="42"/>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lastRenderedPageBreak/>
              <w:t>Nye eksamensformer (Mette Wichmand og Lone </w:t>
            </w:r>
            <w:r w:rsidRPr="004C252D">
              <w:rPr>
                <w:rStyle w:val="spellingerror"/>
                <w:rFonts w:ascii="Arial" w:hAnsi="Arial" w:cs="Arial"/>
                <w:sz w:val="18"/>
                <w:szCs w:val="18"/>
              </w:rPr>
              <w:t>Dirckinck</w:t>
            </w:r>
            <w:r w:rsidRPr="004C252D">
              <w:rPr>
                <w:rStyle w:val="normaltextrun"/>
                <w:rFonts w:ascii="Arial" w:hAnsi="Arial" w:cs="Arial"/>
                <w:sz w:val="18"/>
                <w:szCs w:val="18"/>
              </w:rPr>
              <w:t xml:space="preserve">-Holmfeld forsøger at få sat et udviklingsprojekt i gang i IAS </w:t>
            </w:r>
            <w:proofErr w:type="gramStart"/>
            <w:r w:rsidRPr="004C252D">
              <w:rPr>
                <w:rStyle w:val="normaltextrun"/>
                <w:rFonts w:ascii="Arial" w:hAnsi="Arial" w:cs="Arial"/>
                <w:sz w:val="18"/>
                <w:szCs w:val="18"/>
              </w:rPr>
              <w:t>PBL regi</w:t>
            </w:r>
            <w:proofErr w:type="gramEnd"/>
            <w:r w:rsidRPr="004C252D">
              <w:rPr>
                <w:rStyle w:val="normaltextrun"/>
                <w:rFonts w:ascii="Arial" w:hAnsi="Arial" w:cs="Arial"/>
                <w:sz w:val="18"/>
                <w:szCs w:val="18"/>
              </w:rPr>
              <w:t>).</w:t>
            </w:r>
            <w:r w:rsidRPr="004C252D">
              <w:rPr>
                <w:rStyle w:val="eop"/>
                <w:rFonts w:ascii="Arial" w:hAnsi="Arial" w:cs="Arial"/>
                <w:sz w:val="18"/>
                <w:szCs w:val="18"/>
              </w:rPr>
              <w:t> </w:t>
            </w:r>
          </w:p>
          <w:p w14:paraId="1735E908" w14:textId="77777777" w:rsidR="00461E93" w:rsidRPr="004C252D" w:rsidRDefault="00461E93" w:rsidP="00461E93">
            <w:pPr>
              <w:pStyle w:val="paragraph"/>
              <w:numPr>
                <w:ilvl w:val="0"/>
                <w:numId w:val="42"/>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MIL </w:t>
            </w:r>
            <w:proofErr w:type="spellStart"/>
            <w:r w:rsidRPr="004C252D">
              <w:rPr>
                <w:rStyle w:val="spellingerror"/>
                <w:rFonts w:ascii="Arial" w:hAnsi="Arial" w:cs="Arial"/>
                <w:sz w:val="18"/>
                <w:szCs w:val="18"/>
              </w:rPr>
              <w:t>onboarding</w:t>
            </w:r>
            <w:proofErr w:type="spellEnd"/>
            <w:r w:rsidRPr="004C252D">
              <w:rPr>
                <w:rStyle w:val="normaltextrun"/>
                <w:rFonts w:ascii="Arial" w:hAnsi="Arial" w:cs="Arial"/>
                <w:sz w:val="18"/>
                <w:szCs w:val="18"/>
              </w:rPr>
              <w:t> af nye vejledere bør gentænkes.</w:t>
            </w:r>
            <w:r w:rsidRPr="004C252D">
              <w:rPr>
                <w:rStyle w:val="eop"/>
                <w:rFonts w:ascii="Arial" w:hAnsi="Arial" w:cs="Arial"/>
                <w:sz w:val="18"/>
                <w:szCs w:val="18"/>
              </w:rPr>
              <w:t> </w:t>
            </w:r>
          </w:p>
          <w:p w14:paraId="0A3985B1" w14:textId="77777777" w:rsidR="00461E93" w:rsidRPr="004C252D" w:rsidRDefault="00461E93" w:rsidP="00461E93">
            <w:pPr>
              <w:pStyle w:val="paragraph"/>
              <w:numPr>
                <w:ilvl w:val="0"/>
                <w:numId w:val="42"/>
              </w:numPr>
              <w:spacing w:before="0" w:beforeAutospacing="0" w:after="0" w:afterAutospacing="0"/>
              <w:textAlignment w:val="baseline"/>
              <w:rPr>
                <w:rFonts w:ascii="Arial" w:hAnsi="Arial" w:cs="Arial"/>
                <w:sz w:val="18"/>
                <w:szCs w:val="18"/>
              </w:rPr>
            </w:pPr>
            <w:r w:rsidRPr="004C252D">
              <w:rPr>
                <w:rStyle w:val="normaltextrun"/>
                <w:rFonts w:ascii="Arial" w:hAnsi="Arial" w:cs="Arial"/>
                <w:sz w:val="18"/>
                <w:szCs w:val="18"/>
              </w:rPr>
              <w:t>Det peger på, at vi bør igangsætte et udviklingsprojekt ift. Masterprojektet.</w:t>
            </w:r>
            <w:r w:rsidRPr="004C252D">
              <w:rPr>
                <w:rStyle w:val="eop"/>
                <w:rFonts w:ascii="Arial" w:hAnsi="Arial" w:cs="Arial"/>
                <w:sz w:val="18"/>
                <w:szCs w:val="18"/>
              </w:rPr>
              <w:t> </w:t>
            </w:r>
          </w:p>
          <w:p w14:paraId="5BCA8A1A"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0420E722"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Tilbagemelding fra studienævnet:</w:t>
            </w:r>
            <w:r w:rsidRPr="004C252D">
              <w:rPr>
                <w:rStyle w:val="eop"/>
                <w:rFonts w:ascii="Arial" w:hAnsi="Arial" w:cs="Arial"/>
                <w:sz w:val="18"/>
                <w:szCs w:val="18"/>
              </w:rPr>
              <w:t> </w:t>
            </w:r>
          </w:p>
          <w:p w14:paraId="7D4FB51A" w14:textId="77777777" w:rsidR="00461E93" w:rsidRPr="00461E93" w:rsidRDefault="00461E93" w:rsidP="00461E93">
            <w:pPr>
              <w:pStyle w:val="paragraph"/>
              <w:spacing w:before="0" w:beforeAutospacing="0" w:after="0" w:afterAutospacing="0"/>
              <w:ind w:left="144"/>
              <w:textAlignment w:val="baseline"/>
              <w:rPr>
                <w:rStyle w:val="normaltextrun"/>
              </w:rPr>
            </w:pPr>
            <w:r w:rsidRPr="00461E93">
              <w:rPr>
                <w:rStyle w:val="normaltextrun"/>
                <w:rFonts w:ascii="Arial" w:hAnsi="Arial" w:cs="Arial"/>
                <w:sz w:val="18"/>
                <w:szCs w:val="18"/>
              </w:rPr>
              <w:t>Modulkoordinator foreslår at indkalde til et vejledermøde, hvor der drøftes forventninger til masterprojektprocessen.</w:t>
            </w:r>
            <w:r w:rsidRPr="00461E93">
              <w:rPr>
                <w:rStyle w:val="normaltextrun"/>
              </w:rPr>
              <w:t> </w:t>
            </w:r>
          </w:p>
          <w:p w14:paraId="75E397A9" w14:textId="77777777" w:rsidR="00461E93" w:rsidRPr="00461E93" w:rsidRDefault="00461E93" w:rsidP="00461E93">
            <w:pPr>
              <w:pStyle w:val="paragraph"/>
              <w:spacing w:before="0" w:beforeAutospacing="0" w:after="0" w:afterAutospacing="0"/>
              <w:ind w:left="144"/>
              <w:textAlignment w:val="baseline"/>
              <w:rPr>
                <w:rStyle w:val="normaltextrun"/>
              </w:rPr>
            </w:pPr>
            <w:r w:rsidRPr="00461E93">
              <w:rPr>
                <w:rStyle w:val="normaltextrun"/>
                <w:rFonts w:ascii="Arial" w:hAnsi="Arial" w:cs="Arial"/>
                <w:sz w:val="18"/>
                <w:szCs w:val="18"/>
              </w:rPr>
              <w:t>Det foreslås desuden, at der ikke blot tænkes i forbedring af metodeworkshop, men at der ligeledes laves "metodeindgreb" i kernemodulerne, så det er en løbende indførsel af den faglighed.</w:t>
            </w:r>
            <w:r w:rsidRPr="00461E93">
              <w:rPr>
                <w:rStyle w:val="normaltextrun"/>
              </w:rPr>
              <w:t> </w:t>
            </w:r>
          </w:p>
          <w:p w14:paraId="373E19EB" w14:textId="77777777" w:rsidR="00461E93" w:rsidRPr="00461E93" w:rsidRDefault="00461E93" w:rsidP="00461E93">
            <w:pPr>
              <w:pStyle w:val="paragraph"/>
              <w:spacing w:before="0" w:beforeAutospacing="0" w:after="0" w:afterAutospacing="0"/>
              <w:ind w:left="144"/>
              <w:textAlignment w:val="baseline"/>
              <w:rPr>
                <w:rStyle w:val="normaltextrun"/>
              </w:rPr>
            </w:pPr>
            <w:r w:rsidRPr="00461E93">
              <w:rPr>
                <w:rStyle w:val="normaltextrun"/>
                <w:rFonts w:ascii="Arial" w:hAnsi="Arial" w:cs="Arial"/>
                <w:sz w:val="18"/>
                <w:szCs w:val="18"/>
              </w:rPr>
              <w:t>Nævnet støtter op om at forsøge at arbejde videre med online selvstudier.</w:t>
            </w:r>
            <w:r w:rsidRPr="00461E93">
              <w:rPr>
                <w:rStyle w:val="normaltextrun"/>
              </w:rPr>
              <w:t> </w:t>
            </w:r>
          </w:p>
          <w:p w14:paraId="64751905" w14:textId="77777777" w:rsidR="00461E93" w:rsidRPr="00461E93" w:rsidRDefault="00461E93" w:rsidP="00461E93">
            <w:pPr>
              <w:pStyle w:val="paragraph"/>
              <w:spacing w:before="0" w:beforeAutospacing="0" w:after="0" w:afterAutospacing="0"/>
              <w:ind w:left="144"/>
              <w:textAlignment w:val="baseline"/>
              <w:rPr>
                <w:rStyle w:val="normaltextrun"/>
              </w:rPr>
            </w:pPr>
            <w:r w:rsidRPr="00461E93">
              <w:rPr>
                <w:rStyle w:val="normaltextrun"/>
                <w:rFonts w:ascii="Arial" w:hAnsi="Arial" w:cs="Arial"/>
                <w:sz w:val="18"/>
                <w:szCs w:val="18"/>
              </w:rPr>
              <w:t>Der nævnes tre indsatsområder for udvikling af masterprojektet</w:t>
            </w:r>
            <w:r w:rsidRPr="00461E93">
              <w:rPr>
                <w:rStyle w:val="normaltextrun"/>
              </w:rPr>
              <w:t> </w:t>
            </w:r>
          </w:p>
          <w:p w14:paraId="7B4DCE0C" w14:textId="77777777" w:rsidR="00461E93" w:rsidRPr="00461E93" w:rsidRDefault="00461E93" w:rsidP="00461E93">
            <w:pPr>
              <w:pStyle w:val="paragraph"/>
              <w:numPr>
                <w:ilvl w:val="0"/>
                <w:numId w:val="42"/>
              </w:numPr>
              <w:spacing w:before="0" w:beforeAutospacing="0" w:after="0" w:afterAutospacing="0"/>
              <w:textAlignment w:val="baseline"/>
              <w:rPr>
                <w:rStyle w:val="normaltextrun"/>
              </w:rPr>
            </w:pPr>
            <w:r w:rsidRPr="00461E93">
              <w:rPr>
                <w:rStyle w:val="normaltextrun"/>
                <w:rFonts w:ascii="Arial" w:hAnsi="Arial" w:cs="Arial"/>
                <w:sz w:val="18"/>
                <w:szCs w:val="18"/>
              </w:rPr>
              <w:t>Vægtning mellem tekst og produkt i afleveringen</w:t>
            </w:r>
            <w:r w:rsidRPr="00461E93">
              <w:rPr>
                <w:rStyle w:val="normaltextrun"/>
              </w:rPr>
              <w:t> </w:t>
            </w:r>
          </w:p>
          <w:p w14:paraId="72E69E83" w14:textId="77777777" w:rsidR="00461E93" w:rsidRPr="00461E93" w:rsidRDefault="00461E93" w:rsidP="00461E93">
            <w:pPr>
              <w:pStyle w:val="paragraph"/>
              <w:numPr>
                <w:ilvl w:val="0"/>
                <w:numId w:val="42"/>
              </w:numPr>
              <w:spacing w:before="0" w:beforeAutospacing="0" w:after="0" w:afterAutospacing="0"/>
              <w:textAlignment w:val="baseline"/>
              <w:rPr>
                <w:rStyle w:val="normaltextrun"/>
              </w:rPr>
            </w:pPr>
            <w:r w:rsidRPr="00461E93">
              <w:rPr>
                <w:rStyle w:val="normaltextrun"/>
                <w:rFonts w:ascii="Arial" w:hAnsi="Arial" w:cs="Arial"/>
                <w:sz w:val="18"/>
                <w:szCs w:val="18"/>
              </w:rPr>
              <w:t>Transfer fra eksamensprodukt og ud i de studerendes organisation</w:t>
            </w:r>
            <w:r w:rsidRPr="00461E93">
              <w:rPr>
                <w:rStyle w:val="normaltextrun"/>
              </w:rPr>
              <w:t> </w:t>
            </w:r>
          </w:p>
          <w:p w14:paraId="0F900CEB" w14:textId="6295E3C2" w:rsidR="00461E93" w:rsidRDefault="00461E93" w:rsidP="00461E93">
            <w:pPr>
              <w:pStyle w:val="paragraph"/>
              <w:numPr>
                <w:ilvl w:val="0"/>
                <w:numId w:val="42"/>
              </w:numPr>
              <w:spacing w:before="0" w:beforeAutospacing="0" w:after="0" w:afterAutospacing="0"/>
              <w:textAlignment w:val="baseline"/>
              <w:rPr>
                <w:rStyle w:val="normaltextrun"/>
              </w:rPr>
            </w:pPr>
            <w:r w:rsidRPr="00461E93">
              <w:rPr>
                <w:rStyle w:val="normaltextrun"/>
                <w:rFonts w:ascii="Arial" w:hAnsi="Arial" w:cs="Arial"/>
                <w:sz w:val="18"/>
                <w:szCs w:val="18"/>
              </w:rPr>
              <w:t>Indsigt i andre studerendes </w:t>
            </w:r>
            <w:proofErr w:type="spellStart"/>
            <w:r w:rsidRPr="00461E93">
              <w:rPr>
                <w:rStyle w:val="normaltextrun"/>
                <w:rFonts w:ascii="Arial" w:hAnsi="Arial" w:cs="Arial"/>
                <w:sz w:val="18"/>
                <w:szCs w:val="18"/>
              </w:rPr>
              <w:t>vidensproduktion</w:t>
            </w:r>
            <w:proofErr w:type="spellEnd"/>
            <w:r>
              <w:rPr>
                <w:rStyle w:val="normaltextrun"/>
              </w:rPr>
              <w:br/>
            </w:r>
          </w:p>
          <w:p w14:paraId="3C8F473A" w14:textId="37F365AA" w:rsidR="00461E93" w:rsidRPr="00461E93" w:rsidRDefault="00461E93" w:rsidP="00461E93">
            <w:pPr>
              <w:pStyle w:val="paragraph"/>
              <w:spacing w:before="0" w:beforeAutospacing="0" w:after="0" w:afterAutospacing="0"/>
              <w:ind w:left="144"/>
              <w:textAlignment w:val="baseline"/>
              <w:rPr>
                <w:rStyle w:val="eop"/>
              </w:rPr>
            </w:pPr>
            <w:r w:rsidRPr="00461E93">
              <w:rPr>
                <w:rStyle w:val="normaltextrun"/>
                <w:rFonts w:ascii="Arial" w:hAnsi="Arial" w:cs="Arial"/>
                <w:sz w:val="18"/>
                <w:szCs w:val="18"/>
              </w:rPr>
              <w:t>Vedr. forventningsafstemning mellem vejleder og censor, opfordrer nævnet til, at der udover det allerede planlagte skriv til censorer ifm. Rekvirering, ligeledes formelt forventes, at vejleder har samtaler med censor om dette inden eksamen.</w:t>
            </w:r>
            <w:r w:rsidRPr="00461E93">
              <w:rPr>
                <w:rStyle w:val="eop"/>
                <w:rFonts w:ascii="Arial" w:hAnsi="Arial" w:cs="Arial"/>
                <w:sz w:val="18"/>
                <w:szCs w:val="18"/>
              </w:rPr>
              <w:t> </w:t>
            </w:r>
          </w:p>
          <w:p w14:paraId="124A49AC"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p>
          <w:p w14:paraId="5FAC426D"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spellingerror"/>
                <w:rFonts w:ascii="Arial" w:hAnsi="Arial" w:cs="Arial"/>
                <w:b/>
                <w:bCs/>
                <w:sz w:val="18"/>
                <w:szCs w:val="18"/>
              </w:rPr>
              <w:t>Valgmodul</w:t>
            </w:r>
            <w:r w:rsidRPr="004C252D">
              <w:rPr>
                <w:rStyle w:val="normaltextrun"/>
                <w:rFonts w:ascii="Arial" w:hAnsi="Arial" w:cs="Arial"/>
                <w:b/>
                <w:bCs/>
                <w:sz w:val="18"/>
                <w:szCs w:val="18"/>
              </w:rPr>
              <w:t>: Ledelse, uddannelser og teknologier - post COVID-19</w:t>
            </w:r>
            <w:r w:rsidRPr="004C252D">
              <w:rPr>
                <w:rStyle w:val="eop"/>
                <w:rFonts w:ascii="Arial" w:hAnsi="Arial" w:cs="Arial"/>
                <w:sz w:val="18"/>
                <w:szCs w:val="18"/>
              </w:rPr>
              <w:t> </w:t>
            </w:r>
          </w:p>
          <w:p w14:paraId="6E7D3EF0"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Opsummering af evaluering: </w:t>
            </w:r>
            <w:r w:rsidRPr="004C252D">
              <w:rPr>
                <w:rStyle w:val="eop"/>
                <w:rFonts w:ascii="Arial" w:hAnsi="Arial" w:cs="Arial"/>
                <w:sz w:val="18"/>
                <w:szCs w:val="18"/>
              </w:rPr>
              <w:t> </w:t>
            </w:r>
          </w:p>
          <w:p w14:paraId="55E47A3E"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En gennemgående fin evaluering, som viser en overordnet tilfredshed med modulet. De meget få besvarelser gør det dog meget svært at trække nogle pædagogiske og didaktiske konklusioner på baggrund af evalueringen. </w:t>
            </w:r>
            <w:r w:rsidRPr="004C252D">
              <w:rPr>
                <w:rStyle w:val="eop"/>
                <w:rFonts w:ascii="Arial" w:hAnsi="Arial" w:cs="Arial"/>
                <w:sz w:val="18"/>
                <w:szCs w:val="18"/>
              </w:rPr>
              <w:t> </w:t>
            </w:r>
          </w:p>
          <w:p w14:paraId="39327C82"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60DF54DA"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Underviserne påpeger selv plads til forbedring ift. valg og brug af teknologer, som de arbejder videre med.</w:t>
            </w:r>
            <w:r w:rsidRPr="004C252D">
              <w:rPr>
                <w:rStyle w:val="eop"/>
                <w:rFonts w:ascii="Arial" w:hAnsi="Arial" w:cs="Arial"/>
                <w:sz w:val="18"/>
                <w:szCs w:val="18"/>
              </w:rPr>
              <w:t> </w:t>
            </w:r>
          </w:p>
          <w:p w14:paraId="72C70FED"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59BAE40B"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Anbefaling til studienævnet fra koordinator:</w:t>
            </w:r>
            <w:r w:rsidRPr="004C252D">
              <w:rPr>
                <w:rStyle w:val="normaltextrun"/>
                <w:rFonts w:ascii="Arial" w:hAnsi="Arial" w:cs="Arial"/>
                <w:sz w:val="18"/>
                <w:szCs w:val="18"/>
              </w:rPr>
              <w:t> </w:t>
            </w:r>
            <w:r w:rsidRPr="004C252D">
              <w:rPr>
                <w:rStyle w:val="eop"/>
                <w:rFonts w:ascii="Arial" w:hAnsi="Arial" w:cs="Arial"/>
                <w:sz w:val="18"/>
                <w:szCs w:val="18"/>
              </w:rPr>
              <w:t> </w:t>
            </w:r>
          </w:p>
          <w:p w14:paraId="71CB5807" w14:textId="77777777" w:rsidR="00461E93" w:rsidRPr="004C252D" w:rsidRDefault="00461E93" w:rsidP="00461E93">
            <w:pPr>
              <w:pStyle w:val="paragraph"/>
              <w:numPr>
                <w:ilvl w:val="0"/>
                <w:numId w:val="38"/>
              </w:numPr>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Der er ingen yderligere kommentarer til studienævnet.</w:t>
            </w:r>
            <w:r w:rsidRPr="004C252D">
              <w:rPr>
                <w:rStyle w:val="eop"/>
                <w:rFonts w:ascii="Arial" w:hAnsi="Arial" w:cs="Arial"/>
                <w:sz w:val="18"/>
                <w:szCs w:val="18"/>
              </w:rPr>
              <w:t> </w:t>
            </w:r>
          </w:p>
          <w:p w14:paraId="20FD032D"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256F87ED"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Tilbagemelding fra studienævnet:</w:t>
            </w:r>
            <w:r w:rsidRPr="004C252D">
              <w:rPr>
                <w:rStyle w:val="eop"/>
                <w:rFonts w:ascii="Arial" w:hAnsi="Arial" w:cs="Arial"/>
                <w:sz w:val="18"/>
                <w:szCs w:val="18"/>
              </w:rPr>
              <w:t> </w:t>
            </w:r>
          </w:p>
          <w:p w14:paraId="42BE59E0"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Studienævnet kvitterer for tilbagemeldingen og støtter naturligvis op om det videre arbejde i undervisergruppen.</w:t>
            </w:r>
            <w:r w:rsidRPr="004C252D">
              <w:rPr>
                <w:rStyle w:val="eop"/>
                <w:rFonts w:ascii="Arial" w:hAnsi="Arial" w:cs="Arial"/>
                <w:sz w:val="18"/>
                <w:szCs w:val="18"/>
              </w:rPr>
              <w:t> </w:t>
            </w:r>
          </w:p>
          <w:p w14:paraId="1B8ACADB"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3694FD4A"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0CC5CF89"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spellingerror"/>
                <w:rFonts w:ascii="Arial" w:hAnsi="Arial" w:cs="Arial"/>
                <w:b/>
                <w:bCs/>
                <w:sz w:val="18"/>
                <w:szCs w:val="18"/>
              </w:rPr>
              <w:t>Valgmodul</w:t>
            </w:r>
            <w:r w:rsidRPr="004C252D">
              <w:rPr>
                <w:rStyle w:val="normaltextrun"/>
                <w:rFonts w:ascii="Arial" w:hAnsi="Arial" w:cs="Arial"/>
                <w:b/>
                <w:bCs/>
                <w:sz w:val="18"/>
                <w:szCs w:val="18"/>
              </w:rPr>
              <w:t>: </w:t>
            </w:r>
            <w:r w:rsidRPr="004C252D">
              <w:rPr>
                <w:rStyle w:val="spellingerror"/>
                <w:rFonts w:ascii="Arial" w:hAnsi="Arial" w:cs="Arial"/>
                <w:b/>
                <w:bCs/>
                <w:sz w:val="18"/>
                <w:szCs w:val="18"/>
              </w:rPr>
              <w:t>Esport</w:t>
            </w:r>
            <w:r w:rsidRPr="004C252D">
              <w:rPr>
                <w:rStyle w:val="normaltextrun"/>
                <w:rFonts w:ascii="Arial" w:hAnsi="Arial" w:cs="Arial"/>
                <w:b/>
                <w:bCs/>
                <w:sz w:val="18"/>
                <w:szCs w:val="18"/>
              </w:rPr>
              <w:t> </w:t>
            </w:r>
            <w:r w:rsidRPr="004C252D">
              <w:rPr>
                <w:rStyle w:val="spellingerror"/>
                <w:rFonts w:ascii="Arial" w:hAnsi="Arial" w:cs="Arial"/>
                <w:b/>
                <w:bCs/>
                <w:sz w:val="18"/>
                <w:szCs w:val="18"/>
              </w:rPr>
              <w:t>i</w:t>
            </w:r>
            <w:r w:rsidRPr="004C252D">
              <w:rPr>
                <w:rStyle w:val="normaltextrun"/>
                <w:rFonts w:ascii="Arial" w:hAnsi="Arial" w:cs="Arial"/>
                <w:b/>
                <w:bCs/>
                <w:sz w:val="18"/>
                <w:szCs w:val="18"/>
              </w:rPr>
              <w:t> et </w:t>
            </w:r>
            <w:r w:rsidRPr="004C252D">
              <w:rPr>
                <w:rStyle w:val="spellingerror"/>
                <w:rFonts w:ascii="Arial" w:hAnsi="Arial" w:cs="Arial"/>
                <w:b/>
                <w:bCs/>
                <w:sz w:val="18"/>
                <w:szCs w:val="18"/>
              </w:rPr>
              <w:t>læringsperspektiv</w:t>
            </w:r>
            <w:r w:rsidRPr="004C252D">
              <w:rPr>
                <w:rStyle w:val="eop"/>
                <w:rFonts w:ascii="Arial" w:hAnsi="Arial" w:cs="Arial"/>
                <w:sz w:val="18"/>
                <w:szCs w:val="18"/>
              </w:rPr>
              <w:t> </w:t>
            </w:r>
          </w:p>
          <w:p w14:paraId="1BB77178"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Opsummering af semesterevaluering:</w:t>
            </w:r>
            <w:r w:rsidRPr="004C252D">
              <w:rPr>
                <w:rStyle w:val="eop"/>
                <w:rFonts w:ascii="Arial" w:hAnsi="Arial" w:cs="Arial"/>
                <w:sz w:val="18"/>
                <w:szCs w:val="18"/>
              </w:rPr>
              <w:t> </w:t>
            </w:r>
          </w:p>
          <w:p w14:paraId="6788D2FF"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Der er kun afgivet 3 besvarelser (svarprocent: 20%), så evalueringen må vurderes ikke at være repræsentativ eller valid.</w:t>
            </w:r>
            <w:r w:rsidRPr="004C252D">
              <w:rPr>
                <w:rStyle w:val="eop"/>
                <w:rFonts w:ascii="Arial" w:hAnsi="Arial" w:cs="Arial"/>
                <w:sz w:val="18"/>
                <w:szCs w:val="18"/>
              </w:rPr>
              <w:t> </w:t>
            </w:r>
          </w:p>
          <w:p w14:paraId="071368A4"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Der er dog en enkelt bemærkning om opdelingen af modulopgaven i flere delopgaver.</w:t>
            </w:r>
            <w:r w:rsidRPr="004C252D">
              <w:rPr>
                <w:rStyle w:val="eop"/>
                <w:rFonts w:ascii="Arial" w:hAnsi="Arial" w:cs="Arial"/>
                <w:sz w:val="18"/>
                <w:szCs w:val="18"/>
              </w:rPr>
              <w:t> </w:t>
            </w:r>
          </w:p>
          <w:p w14:paraId="0EA2138E"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7AD4D5FF"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Anbefaling til studienævnet fra koordinator:</w:t>
            </w:r>
            <w:r w:rsidRPr="004C252D">
              <w:rPr>
                <w:rStyle w:val="normaltextrun"/>
                <w:rFonts w:ascii="Arial" w:hAnsi="Arial" w:cs="Arial"/>
                <w:sz w:val="18"/>
                <w:szCs w:val="18"/>
              </w:rPr>
              <w:t> </w:t>
            </w:r>
            <w:r w:rsidRPr="004C252D">
              <w:rPr>
                <w:rStyle w:val="eop"/>
                <w:rFonts w:ascii="Arial" w:hAnsi="Arial" w:cs="Arial"/>
                <w:sz w:val="18"/>
                <w:szCs w:val="18"/>
              </w:rPr>
              <w:t> </w:t>
            </w:r>
          </w:p>
          <w:p w14:paraId="5222864E" w14:textId="77777777" w:rsidR="00461E93" w:rsidRPr="004C252D" w:rsidRDefault="00461E93" w:rsidP="00461E93">
            <w:pPr>
              <w:pStyle w:val="paragraph"/>
              <w:numPr>
                <w:ilvl w:val="0"/>
                <w:numId w:val="39"/>
              </w:numPr>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1187431E"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0D269524"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Tilbagemelding fra studienævnet:</w:t>
            </w:r>
            <w:r w:rsidRPr="004C252D">
              <w:rPr>
                <w:rStyle w:val="eop"/>
                <w:rFonts w:ascii="Arial" w:hAnsi="Arial" w:cs="Arial"/>
                <w:sz w:val="18"/>
                <w:szCs w:val="18"/>
              </w:rPr>
              <w:t> </w:t>
            </w:r>
          </w:p>
          <w:p w14:paraId="1C34453F"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Nævnet tager bemærkningen ad notam og dette drøftes med modulkoordinator.</w:t>
            </w:r>
            <w:r w:rsidRPr="004C252D">
              <w:rPr>
                <w:rStyle w:val="eop"/>
                <w:rFonts w:ascii="Arial" w:hAnsi="Arial" w:cs="Arial"/>
                <w:sz w:val="18"/>
                <w:szCs w:val="18"/>
              </w:rPr>
              <w:t> </w:t>
            </w:r>
          </w:p>
          <w:p w14:paraId="1C513A16"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732E1A4F"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spellingerror"/>
                <w:rFonts w:ascii="Arial" w:hAnsi="Arial" w:cs="Arial"/>
                <w:b/>
                <w:bCs/>
                <w:sz w:val="18"/>
                <w:szCs w:val="18"/>
              </w:rPr>
              <w:t>Valgmodul</w:t>
            </w:r>
            <w:r w:rsidRPr="004C252D">
              <w:rPr>
                <w:rStyle w:val="normaltextrun"/>
                <w:rFonts w:ascii="Arial" w:hAnsi="Arial" w:cs="Arial"/>
                <w:b/>
                <w:bCs/>
                <w:sz w:val="18"/>
                <w:szCs w:val="18"/>
              </w:rPr>
              <w:t>: T</w:t>
            </w:r>
            <w:r w:rsidRPr="004C252D">
              <w:rPr>
                <w:rStyle w:val="spellingerror"/>
                <w:rFonts w:ascii="Arial" w:hAnsi="Arial" w:cs="Arial"/>
                <w:b/>
                <w:bCs/>
                <w:sz w:val="18"/>
                <w:szCs w:val="18"/>
              </w:rPr>
              <w:t>eknologitænkning</w:t>
            </w:r>
            <w:r w:rsidRPr="004C252D">
              <w:rPr>
                <w:rStyle w:val="normaltextrun"/>
                <w:rFonts w:ascii="Arial" w:hAnsi="Arial" w:cs="Arial"/>
                <w:b/>
                <w:bCs/>
                <w:sz w:val="18"/>
                <w:szCs w:val="18"/>
              </w:rPr>
              <w:t> og kritisk designpraksis</w:t>
            </w:r>
            <w:r w:rsidRPr="004C252D">
              <w:rPr>
                <w:rStyle w:val="eop"/>
                <w:rFonts w:ascii="Arial" w:hAnsi="Arial" w:cs="Arial"/>
                <w:sz w:val="18"/>
                <w:szCs w:val="18"/>
              </w:rPr>
              <w:t> </w:t>
            </w:r>
          </w:p>
          <w:p w14:paraId="4AB42B01"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Opsummering af evaluering: </w:t>
            </w:r>
            <w:r w:rsidRPr="004C252D">
              <w:rPr>
                <w:rStyle w:val="eop"/>
                <w:rFonts w:ascii="Arial" w:hAnsi="Arial" w:cs="Arial"/>
                <w:sz w:val="18"/>
                <w:szCs w:val="18"/>
              </w:rPr>
              <w:t> </w:t>
            </w:r>
          </w:p>
          <w:p w14:paraId="7CE2AB30"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De studerende var meget engagerede i undervisningen og ville gerne fortsætte arbejdet med feltet. Vi oplevede, at samspillet mellem undervisere og overgang fra seminar til online facilitering fungerede.</w:t>
            </w:r>
            <w:r w:rsidRPr="004C252D">
              <w:rPr>
                <w:rStyle w:val="eop"/>
                <w:rFonts w:ascii="Arial" w:hAnsi="Arial" w:cs="Arial"/>
                <w:sz w:val="18"/>
                <w:szCs w:val="18"/>
              </w:rPr>
              <w:t> </w:t>
            </w:r>
          </w:p>
          <w:p w14:paraId="1ECE4ADF"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6B1B1F5B"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Anbefaling til studienævnet fra koordinator:</w:t>
            </w:r>
            <w:r w:rsidRPr="004C252D">
              <w:rPr>
                <w:rStyle w:val="normaltextrun"/>
                <w:rFonts w:ascii="Arial" w:hAnsi="Arial" w:cs="Arial"/>
                <w:sz w:val="18"/>
                <w:szCs w:val="18"/>
              </w:rPr>
              <w:t> </w:t>
            </w:r>
            <w:r w:rsidRPr="004C252D">
              <w:rPr>
                <w:rStyle w:val="eop"/>
                <w:rFonts w:ascii="Arial" w:hAnsi="Arial" w:cs="Arial"/>
                <w:sz w:val="18"/>
                <w:szCs w:val="18"/>
              </w:rPr>
              <w:t> </w:t>
            </w:r>
          </w:p>
          <w:p w14:paraId="0A8ED7CE" w14:textId="77777777" w:rsidR="00461E93" w:rsidRPr="004C252D" w:rsidRDefault="00461E93" w:rsidP="00461E93">
            <w:pPr>
              <w:pStyle w:val="paragraph"/>
              <w:numPr>
                <w:ilvl w:val="0"/>
                <w:numId w:val="40"/>
              </w:numPr>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Koordinator har ingen yderligere anbefalinger til studienævnet.</w:t>
            </w:r>
            <w:r w:rsidRPr="004C252D">
              <w:rPr>
                <w:rStyle w:val="eop"/>
                <w:rFonts w:ascii="Arial" w:hAnsi="Arial" w:cs="Arial"/>
                <w:sz w:val="18"/>
                <w:szCs w:val="18"/>
              </w:rPr>
              <w:t> </w:t>
            </w:r>
          </w:p>
          <w:p w14:paraId="24F9A320"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eop"/>
                <w:rFonts w:ascii="Arial" w:hAnsi="Arial" w:cs="Arial"/>
                <w:sz w:val="18"/>
                <w:szCs w:val="18"/>
              </w:rPr>
              <w:t> </w:t>
            </w:r>
          </w:p>
          <w:p w14:paraId="17F3B953" w14:textId="77777777" w:rsidR="00461E93" w:rsidRPr="004C252D"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u w:val="single"/>
              </w:rPr>
              <w:t>Tilbagemelding fra studienævnet:</w:t>
            </w:r>
            <w:r w:rsidRPr="004C252D">
              <w:rPr>
                <w:rStyle w:val="eop"/>
                <w:rFonts w:ascii="Arial" w:hAnsi="Arial" w:cs="Arial"/>
                <w:sz w:val="18"/>
                <w:szCs w:val="18"/>
              </w:rPr>
              <w:t> </w:t>
            </w:r>
          </w:p>
          <w:p w14:paraId="2E8074E5" w14:textId="70151DAD" w:rsidR="000102CA" w:rsidRPr="00461E93" w:rsidRDefault="00461E93" w:rsidP="00461E93">
            <w:pPr>
              <w:pStyle w:val="paragraph"/>
              <w:spacing w:before="0" w:beforeAutospacing="0" w:after="0" w:afterAutospacing="0"/>
              <w:ind w:left="144"/>
              <w:textAlignment w:val="baseline"/>
              <w:rPr>
                <w:rFonts w:ascii="Arial" w:hAnsi="Arial" w:cs="Arial"/>
                <w:sz w:val="18"/>
                <w:szCs w:val="18"/>
              </w:rPr>
            </w:pPr>
            <w:r w:rsidRPr="004C252D">
              <w:rPr>
                <w:rStyle w:val="normaltextrun"/>
                <w:rFonts w:ascii="Arial" w:hAnsi="Arial" w:cs="Arial"/>
                <w:sz w:val="18"/>
                <w:szCs w:val="18"/>
              </w:rPr>
              <w:t>Der takkes for tilbagemeldingen og lykønskes for et velgennemført modul</w:t>
            </w:r>
          </w:p>
          <w:p w14:paraId="5E8AC92A" w14:textId="77777777" w:rsidR="000102CA" w:rsidRPr="000102CA" w:rsidRDefault="000102CA" w:rsidP="00461E93">
            <w:pPr>
              <w:pStyle w:val="Overskrift2"/>
              <w:ind w:left="144" w:right="448"/>
              <w:rPr>
                <w:b w:val="0"/>
                <w:bCs w:val="0"/>
                <w:sz w:val="18"/>
                <w:szCs w:val="18"/>
              </w:rPr>
            </w:pPr>
          </w:p>
          <w:p w14:paraId="081FBD17" w14:textId="111144D8" w:rsidR="000102CA" w:rsidRDefault="000102CA" w:rsidP="00461E93">
            <w:pPr>
              <w:pStyle w:val="Overskrift2"/>
              <w:ind w:left="144" w:right="448"/>
            </w:pPr>
          </w:p>
        </w:tc>
        <w:tc>
          <w:tcPr>
            <w:tcW w:w="283" w:type="dxa"/>
            <w:shd w:val="clear" w:color="auto" w:fill="DBE4F0"/>
          </w:tcPr>
          <w:p w14:paraId="44A5DF77" w14:textId="77777777" w:rsidR="001203B9" w:rsidRPr="00485C57" w:rsidRDefault="001203B9" w:rsidP="002616C6">
            <w:pPr>
              <w:jc w:val="center"/>
              <w:rPr>
                <w:rFonts w:hAnsi="Arial" w:cs="Arial"/>
              </w:rPr>
            </w:pPr>
          </w:p>
        </w:tc>
        <w:tc>
          <w:tcPr>
            <w:tcW w:w="284" w:type="dxa"/>
            <w:shd w:val="clear" w:color="auto" w:fill="DBE4F0"/>
          </w:tcPr>
          <w:p w14:paraId="2A7AB658" w14:textId="77777777" w:rsidR="001203B9" w:rsidRPr="00485C57" w:rsidRDefault="001203B9" w:rsidP="002616C6">
            <w:pPr>
              <w:pStyle w:val="TableParagraph"/>
              <w:jc w:val="center"/>
              <w:rPr>
                <w:rFonts w:hAnsi="Arial" w:cs="Arial"/>
              </w:rPr>
            </w:pPr>
          </w:p>
        </w:tc>
        <w:tc>
          <w:tcPr>
            <w:tcW w:w="283" w:type="dxa"/>
            <w:shd w:val="clear" w:color="auto" w:fill="DBE4F0"/>
          </w:tcPr>
          <w:p w14:paraId="40B206D7" w14:textId="77777777" w:rsidR="001203B9" w:rsidRDefault="001203B9" w:rsidP="002616C6">
            <w:pPr>
              <w:jc w:val="center"/>
              <w:rPr>
                <w:rFonts w:hAnsi="Arial" w:cs="Arial"/>
              </w:rPr>
            </w:pPr>
          </w:p>
        </w:tc>
        <w:tc>
          <w:tcPr>
            <w:tcW w:w="360" w:type="dxa"/>
            <w:shd w:val="clear" w:color="auto" w:fill="DBE4F0"/>
          </w:tcPr>
          <w:p w14:paraId="08BD3AC7" w14:textId="77777777" w:rsidR="001203B9" w:rsidRDefault="001203B9" w:rsidP="002616C6">
            <w:pPr>
              <w:jc w:val="center"/>
              <w:rPr>
                <w:rFonts w:hAnsi="Arial" w:cs="Arial"/>
              </w:rPr>
            </w:pPr>
          </w:p>
        </w:tc>
      </w:tr>
      <w:tr w:rsidR="001203B9" w:rsidRPr="00485C57" w14:paraId="222BBBC3" w14:textId="77777777" w:rsidTr="002616C6">
        <w:trPr>
          <w:trHeight w:val="170"/>
        </w:trPr>
        <w:tc>
          <w:tcPr>
            <w:tcW w:w="565" w:type="dxa"/>
            <w:shd w:val="clear" w:color="auto" w:fill="365F91" w:themeFill="accent1" w:themeFillShade="BF"/>
          </w:tcPr>
          <w:p w14:paraId="0029D743" w14:textId="77777777" w:rsidR="001203B9" w:rsidRPr="008D582B" w:rsidRDefault="001203B9" w:rsidP="00A62FFC">
            <w:pPr>
              <w:pStyle w:val="TableParagraph"/>
              <w:numPr>
                <w:ilvl w:val="0"/>
                <w:numId w:val="8"/>
              </w:numPr>
              <w:rPr>
                <w:rFonts w:hAnsi="Arial" w:cs="Arial"/>
                <w:color w:val="FFFFFF" w:themeColor="background1"/>
                <w:sz w:val="20"/>
                <w:szCs w:val="20"/>
              </w:rPr>
            </w:pPr>
          </w:p>
        </w:tc>
        <w:tc>
          <w:tcPr>
            <w:tcW w:w="606" w:type="dxa"/>
            <w:shd w:val="clear" w:color="auto" w:fill="DBE4F0"/>
          </w:tcPr>
          <w:p w14:paraId="011BBCE1" w14:textId="19F4A487" w:rsidR="001203B9" w:rsidRDefault="001203B9" w:rsidP="002616C6">
            <w:pPr>
              <w:pStyle w:val="TableParagraph"/>
              <w:rPr>
                <w:rFonts w:hAnsi="Arial" w:cs="Arial"/>
                <w:szCs w:val="18"/>
              </w:rPr>
            </w:pPr>
            <w:r>
              <w:rPr>
                <w:rFonts w:hAnsi="Arial" w:cs="Arial"/>
                <w:szCs w:val="18"/>
              </w:rPr>
              <w:t>14:3</w:t>
            </w:r>
            <w:r w:rsidR="001E24B5">
              <w:rPr>
                <w:rFonts w:hAnsi="Arial" w:cs="Arial"/>
                <w:szCs w:val="18"/>
              </w:rPr>
              <w:t>5</w:t>
            </w:r>
            <w:r>
              <w:rPr>
                <w:rFonts w:hAnsi="Arial" w:cs="Arial"/>
                <w:szCs w:val="18"/>
              </w:rPr>
              <w:t xml:space="preserve"> </w:t>
            </w:r>
            <w:r>
              <w:rPr>
                <w:rFonts w:hAnsi="Arial" w:cs="Arial"/>
                <w:szCs w:val="18"/>
              </w:rPr>
              <w:lastRenderedPageBreak/>
              <w:t>– 14.</w:t>
            </w:r>
            <w:r w:rsidR="001E24B5">
              <w:rPr>
                <w:rFonts w:hAnsi="Arial" w:cs="Arial"/>
                <w:szCs w:val="18"/>
              </w:rPr>
              <w:t>55</w:t>
            </w:r>
          </w:p>
          <w:p w14:paraId="6033C795" w14:textId="5618665C" w:rsidR="001203B9" w:rsidRPr="008D0E3C" w:rsidRDefault="001203B9" w:rsidP="002616C6">
            <w:pPr>
              <w:pStyle w:val="TableParagraph"/>
              <w:rPr>
                <w:rFonts w:hAnsi="Arial" w:cs="Arial"/>
                <w:szCs w:val="18"/>
              </w:rPr>
            </w:pPr>
          </w:p>
        </w:tc>
        <w:tc>
          <w:tcPr>
            <w:tcW w:w="8505" w:type="dxa"/>
            <w:shd w:val="clear" w:color="auto" w:fill="DBE4F0"/>
          </w:tcPr>
          <w:p w14:paraId="7AD3FD69" w14:textId="7FDA8503" w:rsidR="001203B9" w:rsidRPr="00A62FFC" w:rsidRDefault="004A0DB4" w:rsidP="001203B9">
            <w:pPr>
              <w:pStyle w:val="Overskrift2"/>
              <w:ind w:right="448"/>
            </w:pPr>
            <w:r>
              <w:lastRenderedPageBreak/>
              <w:t>Drøftelse af opstart af masterprojekt</w:t>
            </w:r>
          </w:p>
          <w:p w14:paraId="31AD9038" w14:textId="416ABE7F" w:rsidR="001203B9" w:rsidRPr="00A62FFC" w:rsidRDefault="001203B9" w:rsidP="001203B9">
            <w:pPr>
              <w:pStyle w:val="Overskrift3"/>
              <w:ind w:right="448"/>
            </w:pPr>
            <w:r w:rsidRPr="00A62FFC">
              <w:lastRenderedPageBreak/>
              <w:t xml:space="preserve">v/ </w:t>
            </w:r>
            <w:r w:rsidR="004A0DB4">
              <w:t>alle</w:t>
            </w:r>
          </w:p>
          <w:p w14:paraId="5E7DE8BD" w14:textId="1F567540" w:rsidR="004A0DB4" w:rsidRPr="004A0DB4" w:rsidRDefault="004A0DB4" w:rsidP="001203B9">
            <w:pPr>
              <w:pStyle w:val="Overskrift3"/>
              <w:ind w:right="448"/>
              <w:rPr>
                <w:sz w:val="16"/>
                <w:szCs w:val="20"/>
              </w:rPr>
            </w:pPr>
          </w:p>
          <w:p w14:paraId="4FC9F158" w14:textId="3C296CA4" w:rsidR="004A0DB4" w:rsidRDefault="004A0DB4" w:rsidP="004A0DB4">
            <w:pPr>
              <w:pStyle w:val="Overskrift3"/>
              <w:ind w:right="960"/>
              <w:rPr>
                <w:rFonts w:eastAsia="Times New Roman"/>
                <w:szCs w:val="18"/>
              </w:rPr>
            </w:pPr>
            <w:r w:rsidRPr="004A0DB4">
              <w:rPr>
                <w:rFonts w:eastAsia="Times New Roman"/>
                <w:szCs w:val="18"/>
              </w:rPr>
              <w:t xml:space="preserve">Det har </w:t>
            </w:r>
            <w:r>
              <w:rPr>
                <w:rFonts w:eastAsia="Times New Roman"/>
                <w:szCs w:val="18"/>
              </w:rPr>
              <w:t>i gentagne evalueringer været bemærket</w:t>
            </w:r>
            <w:r w:rsidRPr="004A0DB4">
              <w:rPr>
                <w:rFonts w:eastAsia="Times New Roman"/>
                <w:szCs w:val="18"/>
              </w:rPr>
              <w:t xml:space="preserve">, at det er problematisk, at vi allerede starter masterprojektforløb op på </w:t>
            </w:r>
            <w:proofErr w:type="spellStart"/>
            <w:r w:rsidRPr="004A0DB4">
              <w:rPr>
                <w:rFonts w:eastAsia="Times New Roman"/>
                <w:szCs w:val="18"/>
              </w:rPr>
              <w:t>oktoberseminaret</w:t>
            </w:r>
            <w:proofErr w:type="spellEnd"/>
            <w:r w:rsidRPr="004A0DB4">
              <w:rPr>
                <w:rFonts w:eastAsia="Times New Roman"/>
                <w:szCs w:val="18"/>
              </w:rPr>
              <w:t>, da folk ikke er forberedte på det – særligt ikke enkeltmodulstuderende – da det reelt set er et forårsmodul, og for studerende på hele MIL er det for meget at starte tre forskellige forløb op på samme seminar.</w:t>
            </w:r>
          </w:p>
          <w:p w14:paraId="1C399CC2" w14:textId="693F7566" w:rsidR="001E24B5" w:rsidRDefault="001E24B5" w:rsidP="004A0DB4">
            <w:pPr>
              <w:pStyle w:val="Overskrift3"/>
              <w:ind w:right="960"/>
              <w:rPr>
                <w:rFonts w:eastAsia="Times New Roman"/>
                <w:szCs w:val="18"/>
              </w:rPr>
            </w:pPr>
          </w:p>
          <w:p w14:paraId="4287A95D" w14:textId="122CD4B7" w:rsidR="001E24B5" w:rsidRDefault="001E24B5" w:rsidP="004A0DB4">
            <w:pPr>
              <w:pStyle w:val="Overskrift3"/>
              <w:ind w:right="960"/>
              <w:rPr>
                <w:rFonts w:eastAsia="Times New Roman"/>
                <w:sz w:val="20"/>
                <w:szCs w:val="20"/>
              </w:rPr>
            </w:pPr>
            <w:r>
              <w:rPr>
                <w:rFonts w:eastAsia="Times New Roman"/>
                <w:szCs w:val="18"/>
              </w:rPr>
              <w:t>Det skal derfor drøftes, hvordan dette, om nødvendigt, bedst muligt kan korrigeres.</w:t>
            </w:r>
          </w:p>
          <w:p w14:paraId="3D7C7958" w14:textId="5D39E022" w:rsidR="001203B9" w:rsidRDefault="001203B9" w:rsidP="001203B9">
            <w:pPr>
              <w:pStyle w:val="Overskrift2"/>
              <w:ind w:right="448"/>
            </w:pPr>
          </w:p>
        </w:tc>
        <w:tc>
          <w:tcPr>
            <w:tcW w:w="283" w:type="dxa"/>
            <w:shd w:val="clear" w:color="auto" w:fill="DBE4F0"/>
          </w:tcPr>
          <w:p w14:paraId="6B480181" w14:textId="77777777" w:rsidR="001203B9" w:rsidRPr="00485C57" w:rsidRDefault="001203B9" w:rsidP="002616C6">
            <w:pPr>
              <w:jc w:val="center"/>
              <w:rPr>
                <w:rFonts w:hAnsi="Arial" w:cs="Arial"/>
              </w:rPr>
            </w:pPr>
          </w:p>
        </w:tc>
        <w:tc>
          <w:tcPr>
            <w:tcW w:w="284" w:type="dxa"/>
            <w:shd w:val="clear" w:color="auto" w:fill="DBE4F0"/>
          </w:tcPr>
          <w:p w14:paraId="446E9837" w14:textId="77777777" w:rsidR="001203B9" w:rsidRPr="00485C57" w:rsidRDefault="001203B9" w:rsidP="002616C6">
            <w:pPr>
              <w:pStyle w:val="TableParagraph"/>
              <w:jc w:val="center"/>
              <w:rPr>
                <w:rFonts w:hAnsi="Arial" w:cs="Arial"/>
              </w:rPr>
            </w:pPr>
          </w:p>
        </w:tc>
        <w:tc>
          <w:tcPr>
            <w:tcW w:w="283" w:type="dxa"/>
            <w:shd w:val="clear" w:color="auto" w:fill="DBE4F0"/>
          </w:tcPr>
          <w:p w14:paraId="61D2549D" w14:textId="5936E5B6" w:rsidR="001203B9" w:rsidRDefault="001203B9" w:rsidP="002616C6">
            <w:pPr>
              <w:jc w:val="center"/>
              <w:rPr>
                <w:rFonts w:hAnsi="Arial" w:cs="Arial"/>
              </w:rPr>
            </w:pPr>
          </w:p>
        </w:tc>
        <w:tc>
          <w:tcPr>
            <w:tcW w:w="360" w:type="dxa"/>
            <w:shd w:val="clear" w:color="auto" w:fill="DBE4F0"/>
          </w:tcPr>
          <w:p w14:paraId="5D04F4AF" w14:textId="1A6BFF2F" w:rsidR="001203B9" w:rsidRDefault="001E24B5" w:rsidP="002616C6">
            <w:pPr>
              <w:jc w:val="center"/>
              <w:rPr>
                <w:rFonts w:hAnsi="Arial" w:cs="Arial"/>
              </w:rPr>
            </w:pPr>
            <w:r>
              <w:rPr>
                <w:rFonts w:hAnsi="Arial" w:cs="Arial"/>
              </w:rPr>
              <w:t>X</w:t>
            </w:r>
          </w:p>
        </w:tc>
      </w:tr>
      <w:tr w:rsidR="001203B9" w:rsidRPr="00485C57" w14:paraId="76687965" w14:textId="77777777" w:rsidTr="002616C6">
        <w:trPr>
          <w:trHeight w:val="170"/>
        </w:trPr>
        <w:tc>
          <w:tcPr>
            <w:tcW w:w="565" w:type="dxa"/>
            <w:shd w:val="clear" w:color="auto" w:fill="365F91" w:themeFill="accent1" w:themeFillShade="BF"/>
          </w:tcPr>
          <w:p w14:paraId="274AD9AD" w14:textId="77777777" w:rsidR="001203B9" w:rsidRPr="008D582B" w:rsidRDefault="001203B9" w:rsidP="001203B9">
            <w:pPr>
              <w:pStyle w:val="TableParagraph"/>
              <w:ind w:left="360"/>
              <w:rPr>
                <w:rFonts w:hAnsi="Arial" w:cs="Arial"/>
                <w:color w:val="FFFFFF" w:themeColor="background1"/>
                <w:sz w:val="20"/>
                <w:szCs w:val="20"/>
              </w:rPr>
            </w:pPr>
          </w:p>
        </w:tc>
        <w:tc>
          <w:tcPr>
            <w:tcW w:w="606" w:type="dxa"/>
            <w:shd w:val="clear" w:color="auto" w:fill="DBE4F0"/>
          </w:tcPr>
          <w:p w14:paraId="7D8D7B2A" w14:textId="77777777" w:rsidR="001203B9" w:rsidRPr="008D0E3C" w:rsidRDefault="001203B9" w:rsidP="002616C6">
            <w:pPr>
              <w:pStyle w:val="TableParagraph"/>
              <w:rPr>
                <w:rFonts w:hAnsi="Arial" w:cs="Arial"/>
                <w:szCs w:val="18"/>
              </w:rPr>
            </w:pPr>
          </w:p>
        </w:tc>
        <w:tc>
          <w:tcPr>
            <w:tcW w:w="8505" w:type="dxa"/>
            <w:shd w:val="clear" w:color="auto" w:fill="DBE4F0"/>
          </w:tcPr>
          <w:p w14:paraId="19954C87" w14:textId="3C7EF978" w:rsidR="001203B9" w:rsidRDefault="009F7A86" w:rsidP="002616C6">
            <w:pPr>
              <w:pStyle w:val="Overskrift2"/>
              <w:ind w:right="448"/>
              <w:rPr>
                <w:sz w:val="18"/>
                <w:szCs w:val="18"/>
              </w:rPr>
            </w:pPr>
            <w:r w:rsidRPr="009F7A86">
              <w:rPr>
                <w:sz w:val="18"/>
                <w:szCs w:val="18"/>
              </w:rPr>
              <w:t>Ad 4</w:t>
            </w:r>
          </w:p>
          <w:p w14:paraId="5D1A8857" w14:textId="5CAA0831" w:rsidR="009F7A86" w:rsidRDefault="009F7A86" w:rsidP="009F7A86">
            <w:pPr>
              <w:pStyle w:val="Overskrift2"/>
              <w:ind w:right="448"/>
              <w:rPr>
                <w:b w:val="0"/>
                <w:bCs w:val="0"/>
                <w:i/>
                <w:iCs/>
                <w:sz w:val="18"/>
                <w:szCs w:val="18"/>
              </w:rPr>
            </w:pPr>
            <w:r>
              <w:rPr>
                <w:b w:val="0"/>
                <w:bCs w:val="0"/>
                <w:i/>
                <w:iCs/>
                <w:sz w:val="18"/>
                <w:szCs w:val="18"/>
              </w:rPr>
              <w:t xml:space="preserve">Der udtrykkes generelt, at man bør rette sig efter samme proces som 1. årsprojektet; som minimum er </w:t>
            </w:r>
            <w:proofErr w:type="spellStart"/>
            <w:r>
              <w:rPr>
                <w:b w:val="0"/>
                <w:bCs w:val="0"/>
                <w:i/>
                <w:iCs/>
                <w:sz w:val="18"/>
                <w:szCs w:val="18"/>
              </w:rPr>
              <w:t>oktoberseminaret</w:t>
            </w:r>
            <w:proofErr w:type="spellEnd"/>
            <w:r>
              <w:rPr>
                <w:b w:val="0"/>
                <w:bCs w:val="0"/>
                <w:i/>
                <w:iCs/>
                <w:sz w:val="18"/>
                <w:szCs w:val="18"/>
              </w:rPr>
              <w:t xml:space="preserve"> alt for tidligt.</w:t>
            </w:r>
          </w:p>
          <w:p w14:paraId="02093751" w14:textId="7EB7F595" w:rsidR="009F7A86" w:rsidRDefault="009F7A86" w:rsidP="009F7A86">
            <w:pPr>
              <w:pStyle w:val="Overskrift2"/>
              <w:ind w:right="448"/>
              <w:rPr>
                <w:b w:val="0"/>
                <w:bCs w:val="0"/>
                <w:i/>
                <w:iCs/>
                <w:sz w:val="18"/>
                <w:szCs w:val="18"/>
              </w:rPr>
            </w:pPr>
          </w:p>
          <w:p w14:paraId="725548AA" w14:textId="2A1757DA" w:rsidR="009F7A86" w:rsidRDefault="009F7A86" w:rsidP="009F7A86">
            <w:pPr>
              <w:pStyle w:val="Overskrift2"/>
              <w:ind w:right="448"/>
              <w:rPr>
                <w:b w:val="0"/>
                <w:bCs w:val="0"/>
                <w:i/>
                <w:iCs/>
                <w:sz w:val="18"/>
                <w:szCs w:val="18"/>
              </w:rPr>
            </w:pPr>
            <w:r>
              <w:rPr>
                <w:b w:val="0"/>
                <w:bCs w:val="0"/>
                <w:i/>
                <w:iCs/>
                <w:sz w:val="18"/>
                <w:szCs w:val="18"/>
              </w:rPr>
              <w:t>Det foreslås, at man evt. kan lave en online opstartssession medio januar inden seminaret.</w:t>
            </w:r>
          </w:p>
          <w:p w14:paraId="5C920CC7" w14:textId="6A010C2D" w:rsidR="009F7A86" w:rsidRDefault="009F7A86" w:rsidP="009F7A86">
            <w:pPr>
              <w:pStyle w:val="Overskrift2"/>
              <w:ind w:right="448"/>
              <w:rPr>
                <w:b w:val="0"/>
                <w:bCs w:val="0"/>
                <w:i/>
                <w:iCs/>
                <w:sz w:val="18"/>
                <w:szCs w:val="18"/>
              </w:rPr>
            </w:pPr>
          </w:p>
          <w:p w14:paraId="453D0B0A" w14:textId="273B3345" w:rsidR="009F7A86" w:rsidRPr="00461E93" w:rsidRDefault="009F7A86" w:rsidP="009F7A86">
            <w:pPr>
              <w:pStyle w:val="Overskrift2"/>
              <w:ind w:right="448"/>
              <w:rPr>
                <w:b w:val="0"/>
                <w:bCs w:val="0"/>
                <w:i/>
                <w:iCs/>
                <w:sz w:val="18"/>
                <w:szCs w:val="18"/>
                <w:u w:val="single"/>
              </w:rPr>
            </w:pPr>
            <w:r w:rsidRPr="00461E93">
              <w:rPr>
                <w:b w:val="0"/>
                <w:bCs w:val="0"/>
                <w:i/>
                <w:iCs/>
                <w:sz w:val="18"/>
                <w:szCs w:val="18"/>
                <w:u w:val="single"/>
              </w:rPr>
              <w:t>Det besluttes, at masterprojektet skal følge samme proces som 1. årsprojektet.</w:t>
            </w:r>
          </w:p>
          <w:p w14:paraId="37BAF8BD" w14:textId="39695958" w:rsidR="009F7A86" w:rsidRPr="009F7A86" w:rsidRDefault="009F7A86" w:rsidP="002616C6">
            <w:pPr>
              <w:pStyle w:val="Overskrift2"/>
              <w:ind w:right="448"/>
            </w:pPr>
          </w:p>
        </w:tc>
        <w:tc>
          <w:tcPr>
            <w:tcW w:w="283" w:type="dxa"/>
            <w:shd w:val="clear" w:color="auto" w:fill="DBE4F0"/>
          </w:tcPr>
          <w:p w14:paraId="1AE53584" w14:textId="77777777" w:rsidR="001203B9" w:rsidRPr="00485C57" w:rsidRDefault="001203B9" w:rsidP="002616C6">
            <w:pPr>
              <w:jc w:val="center"/>
              <w:rPr>
                <w:rFonts w:hAnsi="Arial" w:cs="Arial"/>
              </w:rPr>
            </w:pPr>
          </w:p>
        </w:tc>
        <w:tc>
          <w:tcPr>
            <w:tcW w:w="284" w:type="dxa"/>
            <w:shd w:val="clear" w:color="auto" w:fill="DBE4F0"/>
          </w:tcPr>
          <w:p w14:paraId="6642CE09" w14:textId="77777777" w:rsidR="001203B9" w:rsidRPr="00485C57" w:rsidRDefault="001203B9" w:rsidP="002616C6">
            <w:pPr>
              <w:pStyle w:val="TableParagraph"/>
              <w:jc w:val="center"/>
              <w:rPr>
                <w:rFonts w:hAnsi="Arial" w:cs="Arial"/>
              </w:rPr>
            </w:pPr>
          </w:p>
        </w:tc>
        <w:tc>
          <w:tcPr>
            <w:tcW w:w="283" w:type="dxa"/>
            <w:shd w:val="clear" w:color="auto" w:fill="DBE4F0"/>
          </w:tcPr>
          <w:p w14:paraId="2BE71B3E" w14:textId="77777777" w:rsidR="001203B9" w:rsidRDefault="001203B9" w:rsidP="002616C6">
            <w:pPr>
              <w:jc w:val="center"/>
              <w:rPr>
                <w:rFonts w:hAnsi="Arial" w:cs="Arial"/>
              </w:rPr>
            </w:pPr>
          </w:p>
        </w:tc>
        <w:tc>
          <w:tcPr>
            <w:tcW w:w="360" w:type="dxa"/>
            <w:shd w:val="clear" w:color="auto" w:fill="DBE4F0"/>
          </w:tcPr>
          <w:p w14:paraId="5C0CE98C" w14:textId="77777777" w:rsidR="001203B9" w:rsidRDefault="001203B9" w:rsidP="002616C6">
            <w:pPr>
              <w:jc w:val="center"/>
              <w:rPr>
                <w:rFonts w:hAnsi="Arial" w:cs="Arial"/>
              </w:rPr>
            </w:pPr>
          </w:p>
        </w:tc>
      </w:tr>
      <w:tr w:rsidR="00A572D2" w:rsidRPr="00485C57" w14:paraId="030AC2DD" w14:textId="77777777" w:rsidTr="00666A70">
        <w:trPr>
          <w:trHeight w:val="170"/>
        </w:trPr>
        <w:tc>
          <w:tcPr>
            <w:tcW w:w="565" w:type="dxa"/>
            <w:shd w:val="clear" w:color="auto" w:fill="365F91" w:themeFill="accent1" w:themeFillShade="BF"/>
          </w:tcPr>
          <w:p w14:paraId="32BDE1DE" w14:textId="77777777" w:rsidR="00A572D2" w:rsidRPr="008D582B" w:rsidRDefault="00A572D2" w:rsidP="00A572D2">
            <w:pPr>
              <w:pStyle w:val="TableParagraph"/>
              <w:numPr>
                <w:ilvl w:val="0"/>
                <w:numId w:val="8"/>
              </w:numPr>
              <w:rPr>
                <w:rFonts w:hAnsi="Arial" w:cs="Arial"/>
                <w:color w:val="FFFFFF" w:themeColor="background1"/>
                <w:sz w:val="20"/>
                <w:szCs w:val="20"/>
              </w:rPr>
            </w:pPr>
          </w:p>
        </w:tc>
        <w:tc>
          <w:tcPr>
            <w:tcW w:w="606" w:type="dxa"/>
            <w:shd w:val="clear" w:color="auto" w:fill="DBE4F0"/>
          </w:tcPr>
          <w:p w14:paraId="398ECD54" w14:textId="1D10B5BA" w:rsidR="00A572D2" w:rsidRPr="008D0E3C" w:rsidRDefault="00A572D2" w:rsidP="00666A70">
            <w:pPr>
              <w:pStyle w:val="TableParagraph"/>
              <w:rPr>
                <w:rFonts w:hAnsi="Arial" w:cs="Arial"/>
                <w:szCs w:val="18"/>
              </w:rPr>
            </w:pPr>
            <w:r w:rsidRPr="008D0E3C">
              <w:rPr>
                <w:rFonts w:hAnsi="Arial" w:cs="Arial"/>
                <w:szCs w:val="18"/>
              </w:rPr>
              <w:t>1</w:t>
            </w:r>
            <w:r w:rsidR="001E24B5">
              <w:rPr>
                <w:rFonts w:hAnsi="Arial" w:cs="Arial"/>
                <w:szCs w:val="18"/>
              </w:rPr>
              <w:t>4</w:t>
            </w:r>
            <w:r w:rsidRPr="008D0E3C">
              <w:rPr>
                <w:rFonts w:hAnsi="Arial" w:cs="Arial"/>
                <w:szCs w:val="18"/>
              </w:rPr>
              <w:t>.</w:t>
            </w:r>
            <w:r w:rsidR="001E24B5">
              <w:rPr>
                <w:rFonts w:hAnsi="Arial" w:cs="Arial"/>
                <w:szCs w:val="18"/>
              </w:rPr>
              <w:t>55</w:t>
            </w:r>
            <w:r w:rsidRPr="008D0E3C">
              <w:rPr>
                <w:rFonts w:hAnsi="Arial" w:cs="Arial"/>
                <w:szCs w:val="18"/>
              </w:rPr>
              <w:t xml:space="preserve"> – 1</w:t>
            </w:r>
            <w:r>
              <w:rPr>
                <w:rFonts w:hAnsi="Arial" w:cs="Arial"/>
                <w:szCs w:val="18"/>
              </w:rPr>
              <w:t>5</w:t>
            </w:r>
            <w:r w:rsidRPr="008D0E3C">
              <w:rPr>
                <w:rFonts w:hAnsi="Arial" w:cs="Arial"/>
                <w:szCs w:val="18"/>
              </w:rPr>
              <w:t>.</w:t>
            </w:r>
            <w:r>
              <w:rPr>
                <w:rFonts w:hAnsi="Arial" w:cs="Arial"/>
                <w:szCs w:val="18"/>
              </w:rPr>
              <w:t>0</w:t>
            </w:r>
            <w:r w:rsidRPr="008D0E3C">
              <w:rPr>
                <w:rFonts w:hAnsi="Arial" w:cs="Arial"/>
                <w:szCs w:val="18"/>
              </w:rPr>
              <w:t>0</w:t>
            </w:r>
          </w:p>
        </w:tc>
        <w:tc>
          <w:tcPr>
            <w:tcW w:w="8505" w:type="dxa"/>
            <w:shd w:val="clear" w:color="auto" w:fill="DBE4F0"/>
          </w:tcPr>
          <w:p w14:paraId="3667D487" w14:textId="77777777" w:rsidR="00A572D2" w:rsidRDefault="00A572D2" w:rsidP="00666A70">
            <w:pPr>
              <w:pStyle w:val="Overskrift2"/>
              <w:ind w:right="448"/>
            </w:pPr>
            <w:r>
              <w:t>Eventuelt</w:t>
            </w:r>
          </w:p>
          <w:p w14:paraId="4850FDAF" w14:textId="77777777" w:rsidR="00A572D2" w:rsidRDefault="00A572D2" w:rsidP="00666A70">
            <w:pPr>
              <w:pStyle w:val="Overskrift3"/>
              <w:ind w:right="448"/>
            </w:pPr>
            <w:r>
              <w:t xml:space="preserve">v/ alle </w:t>
            </w:r>
          </w:p>
          <w:p w14:paraId="6620F6B7" w14:textId="77777777" w:rsidR="00A572D2" w:rsidRDefault="00A572D2" w:rsidP="00666A70">
            <w:pPr>
              <w:pStyle w:val="Overskrift3"/>
              <w:ind w:right="448"/>
            </w:pPr>
          </w:p>
          <w:p w14:paraId="19A5CA03" w14:textId="77777777" w:rsidR="00A572D2" w:rsidRDefault="00A572D2" w:rsidP="00666A70">
            <w:pPr>
              <w:pStyle w:val="Overskrift3"/>
              <w:ind w:right="448"/>
            </w:pPr>
          </w:p>
        </w:tc>
        <w:tc>
          <w:tcPr>
            <w:tcW w:w="283" w:type="dxa"/>
            <w:shd w:val="clear" w:color="auto" w:fill="DBE4F0"/>
          </w:tcPr>
          <w:p w14:paraId="08438E6A" w14:textId="77777777" w:rsidR="00A572D2" w:rsidRPr="00485C57" w:rsidRDefault="00A572D2" w:rsidP="00666A70">
            <w:pPr>
              <w:jc w:val="center"/>
              <w:rPr>
                <w:rFonts w:hAnsi="Arial" w:cs="Arial"/>
              </w:rPr>
            </w:pPr>
          </w:p>
        </w:tc>
        <w:tc>
          <w:tcPr>
            <w:tcW w:w="284" w:type="dxa"/>
            <w:shd w:val="clear" w:color="auto" w:fill="DBE4F0"/>
          </w:tcPr>
          <w:p w14:paraId="22BB2A43" w14:textId="77777777" w:rsidR="00A572D2" w:rsidRPr="00485C57" w:rsidRDefault="00A572D2" w:rsidP="00666A70">
            <w:pPr>
              <w:pStyle w:val="TableParagraph"/>
              <w:jc w:val="center"/>
              <w:rPr>
                <w:rFonts w:hAnsi="Arial" w:cs="Arial"/>
              </w:rPr>
            </w:pPr>
          </w:p>
        </w:tc>
        <w:tc>
          <w:tcPr>
            <w:tcW w:w="283" w:type="dxa"/>
            <w:shd w:val="clear" w:color="auto" w:fill="DBE4F0"/>
          </w:tcPr>
          <w:p w14:paraId="01511733" w14:textId="77777777" w:rsidR="00A572D2" w:rsidRDefault="00A572D2" w:rsidP="00666A70">
            <w:pPr>
              <w:jc w:val="center"/>
              <w:rPr>
                <w:rFonts w:hAnsi="Arial" w:cs="Arial"/>
              </w:rPr>
            </w:pPr>
          </w:p>
        </w:tc>
        <w:tc>
          <w:tcPr>
            <w:tcW w:w="360" w:type="dxa"/>
            <w:shd w:val="clear" w:color="auto" w:fill="DBE4F0"/>
          </w:tcPr>
          <w:p w14:paraId="1EF39E40" w14:textId="77777777" w:rsidR="00A572D2" w:rsidRDefault="00A572D2" w:rsidP="00666A70">
            <w:pPr>
              <w:jc w:val="center"/>
              <w:rPr>
                <w:rFonts w:hAnsi="Arial" w:cs="Arial"/>
              </w:rPr>
            </w:pPr>
          </w:p>
        </w:tc>
      </w:tr>
      <w:tr w:rsidR="00A572D2" w:rsidRPr="005E22B1" w14:paraId="4BB15EFF" w14:textId="77777777" w:rsidTr="00666A70">
        <w:trPr>
          <w:trHeight w:val="57"/>
        </w:trPr>
        <w:tc>
          <w:tcPr>
            <w:tcW w:w="565" w:type="dxa"/>
            <w:shd w:val="clear" w:color="auto" w:fill="365F91" w:themeFill="accent1" w:themeFillShade="BF"/>
          </w:tcPr>
          <w:p w14:paraId="4EE24D72" w14:textId="77777777" w:rsidR="00A572D2" w:rsidRPr="008D582B" w:rsidRDefault="00A572D2" w:rsidP="00666A70">
            <w:pPr>
              <w:pStyle w:val="TableParagraph"/>
              <w:ind w:left="0"/>
              <w:rPr>
                <w:rFonts w:hAnsi="Arial" w:cs="Arial"/>
                <w:color w:val="FFFFFF" w:themeColor="background1"/>
                <w:sz w:val="20"/>
                <w:szCs w:val="20"/>
              </w:rPr>
            </w:pPr>
          </w:p>
        </w:tc>
        <w:tc>
          <w:tcPr>
            <w:tcW w:w="606" w:type="dxa"/>
            <w:shd w:val="clear" w:color="auto" w:fill="DBE4F0"/>
          </w:tcPr>
          <w:p w14:paraId="5AC1F69A" w14:textId="77777777" w:rsidR="00A572D2" w:rsidRPr="003C07BE" w:rsidRDefault="00A572D2" w:rsidP="00666A70">
            <w:pPr>
              <w:pStyle w:val="TableParagraph"/>
              <w:rPr>
                <w:rFonts w:hAnsi="Arial" w:cs="Arial"/>
                <w:color w:val="FFFFFF" w:themeColor="background1"/>
                <w:sz w:val="20"/>
                <w:szCs w:val="20"/>
              </w:rPr>
            </w:pPr>
          </w:p>
        </w:tc>
        <w:tc>
          <w:tcPr>
            <w:tcW w:w="8505" w:type="dxa"/>
            <w:shd w:val="clear" w:color="auto" w:fill="DBE4F0"/>
          </w:tcPr>
          <w:p w14:paraId="5E1E657C" w14:textId="77777777" w:rsidR="00A572D2" w:rsidRPr="005E22B1" w:rsidRDefault="00A572D2" w:rsidP="00666A70">
            <w:pPr>
              <w:pStyle w:val="TableParagraph"/>
              <w:ind w:left="0" w:right="448"/>
              <w:rPr>
                <w:rFonts w:hAnsi="Arial" w:cs="Arial"/>
              </w:rPr>
            </w:pPr>
          </w:p>
        </w:tc>
        <w:tc>
          <w:tcPr>
            <w:tcW w:w="283" w:type="dxa"/>
            <w:shd w:val="clear" w:color="auto" w:fill="DBE4F0"/>
          </w:tcPr>
          <w:p w14:paraId="4F282355" w14:textId="77777777" w:rsidR="00A572D2" w:rsidRPr="005E22B1" w:rsidRDefault="00A572D2" w:rsidP="00666A70">
            <w:pPr>
              <w:rPr>
                <w:rFonts w:hAnsi="Arial" w:cs="Arial"/>
              </w:rPr>
            </w:pPr>
          </w:p>
        </w:tc>
        <w:tc>
          <w:tcPr>
            <w:tcW w:w="284" w:type="dxa"/>
            <w:shd w:val="clear" w:color="auto" w:fill="DBE4F0"/>
          </w:tcPr>
          <w:p w14:paraId="51E05330" w14:textId="77777777" w:rsidR="00A572D2" w:rsidRPr="005E22B1" w:rsidRDefault="00A572D2" w:rsidP="00666A70">
            <w:pPr>
              <w:pStyle w:val="TableParagraph"/>
              <w:rPr>
                <w:rFonts w:hAnsi="Arial" w:cs="Arial"/>
              </w:rPr>
            </w:pPr>
          </w:p>
        </w:tc>
        <w:tc>
          <w:tcPr>
            <w:tcW w:w="283" w:type="dxa"/>
            <w:shd w:val="clear" w:color="auto" w:fill="DBE4F0"/>
          </w:tcPr>
          <w:p w14:paraId="25E43414" w14:textId="77777777" w:rsidR="00A572D2" w:rsidRPr="005E22B1" w:rsidRDefault="00A572D2" w:rsidP="00666A70">
            <w:pPr>
              <w:rPr>
                <w:rFonts w:hAnsi="Arial" w:cs="Arial"/>
              </w:rPr>
            </w:pPr>
          </w:p>
        </w:tc>
        <w:tc>
          <w:tcPr>
            <w:tcW w:w="360" w:type="dxa"/>
            <w:shd w:val="clear" w:color="auto" w:fill="DBE4F0"/>
          </w:tcPr>
          <w:p w14:paraId="3EAE9C5D" w14:textId="77777777" w:rsidR="00A572D2" w:rsidRPr="005E22B1" w:rsidRDefault="00A572D2" w:rsidP="00666A70">
            <w:pPr>
              <w:rPr>
                <w:rFonts w:hAnsi="Arial" w:cs="Arial"/>
              </w:rPr>
            </w:pPr>
          </w:p>
        </w:tc>
      </w:tr>
    </w:tbl>
    <w:p w14:paraId="6E9633DA" w14:textId="77777777" w:rsidR="00A572D2" w:rsidRDefault="00A572D2" w:rsidP="00A572D2">
      <w:pPr>
        <w:pStyle w:val="Overskrift3"/>
      </w:pPr>
    </w:p>
    <w:p w14:paraId="13501C86" w14:textId="77777777" w:rsidR="00A572D2" w:rsidRPr="00485C57" w:rsidRDefault="00A572D2" w:rsidP="00A572D2">
      <w:pPr>
        <w:pStyle w:val="Overskrift3"/>
      </w:pPr>
    </w:p>
    <w:p w14:paraId="0362EA92" w14:textId="77777777" w:rsidR="00A572D2" w:rsidRDefault="00A572D2" w:rsidP="00A572D2">
      <w:pPr>
        <w:pStyle w:val="Overskrift3"/>
      </w:pPr>
      <w:r w:rsidRPr="00485C57">
        <w:t xml:space="preserve">Emner til </w:t>
      </w:r>
      <w:r>
        <w:t>fremtidige møder:</w:t>
      </w:r>
    </w:p>
    <w:p w14:paraId="3874E605" w14:textId="77777777" w:rsidR="001E24B5" w:rsidRPr="001E24B5" w:rsidRDefault="001E24B5" w:rsidP="001E24B5">
      <w:pPr>
        <w:pStyle w:val="Overskrift3"/>
        <w:numPr>
          <w:ilvl w:val="0"/>
          <w:numId w:val="32"/>
        </w:numPr>
        <w:ind w:right="960"/>
        <w:rPr>
          <w:rFonts w:eastAsia="Times New Roman"/>
          <w:szCs w:val="18"/>
        </w:rPr>
      </w:pPr>
      <w:r w:rsidRPr="001E24B5">
        <w:rPr>
          <w:rFonts w:eastAsia="Times New Roman"/>
          <w:szCs w:val="18"/>
        </w:rPr>
        <w:t>Drøftelse af rammesætning af krav for valgmoduler.</w:t>
      </w:r>
    </w:p>
    <w:p w14:paraId="77A92DB9" w14:textId="77777777" w:rsidR="001E24B5" w:rsidRDefault="001E24B5" w:rsidP="001E24B5">
      <w:pPr>
        <w:pStyle w:val="Almindeligtekst"/>
        <w:ind w:left="1304"/>
        <w:rPr>
          <w:sz w:val="20"/>
          <w:szCs w:val="20"/>
        </w:rPr>
      </w:pPr>
      <w:r w:rsidRPr="001E24B5">
        <w:rPr>
          <w:rFonts w:ascii="Arial" w:hAnsi="Arial" w:cs="Arial"/>
          <w:sz w:val="18"/>
          <w:szCs w:val="18"/>
        </w:rPr>
        <w:t>Der er stor forskel på Kernemoduler og valgmoduler ift. forventninger, underviseres forbindelse, m.m. selvom der er samme vægt (5 ECTS). Der fornemmes en større vægt af kernemoduler end valgmoduler.</w:t>
      </w:r>
    </w:p>
    <w:p w14:paraId="55ADDD14" w14:textId="2EA62F64" w:rsidR="001112B3" w:rsidRDefault="001112B3" w:rsidP="0036208A">
      <w:pPr>
        <w:pStyle w:val="Overskrift3"/>
        <w:numPr>
          <w:ilvl w:val="0"/>
          <w:numId w:val="31"/>
        </w:numPr>
        <w:ind w:right="960"/>
      </w:pPr>
    </w:p>
    <w:p w14:paraId="5B6AD646" w14:textId="77777777" w:rsidR="00A572D2" w:rsidRPr="00A6457B" w:rsidRDefault="00A572D2" w:rsidP="00A572D2">
      <w:pPr>
        <w:pStyle w:val="Overskrift3"/>
      </w:pPr>
    </w:p>
    <w:p w14:paraId="23E8017F" w14:textId="77777777" w:rsidR="00FF081A" w:rsidRPr="00F273AB" w:rsidRDefault="00FF081A" w:rsidP="00F273AB"/>
    <w:sectPr w:rsidR="00FF081A" w:rsidRPr="00F273AB" w:rsidSect="00BE7C73">
      <w:headerReference w:type="default" r:id="rId12"/>
      <w:footerReference w:type="default" r:id="rId13"/>
      <w:pgSz w:w="11910" w:h="16840"/>
      <w:pgMar w:top="1580" w:right="0" w:bottom="280" w:left="460" w:header="708" w:footer="1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5EC3" w14:textId="77777777" w:rsidR="00A572D2" w:rsidRDefault="00A572D2" w:rsidP="003B000F">
      <w:pPr>
        <w:spacing w:line="240" w:lineRule="auto"/>
      </w:pPr>
      <w:r>
        <w:separator/>
      </w:r>
    </w:p>
  </w:endnote>
  <w:endnote w:type="continuationSeparator" w:id="0">
    <w:p w14:paraId="6F943EC8" w14:textId="77777777" w:rsidR="00A572D2" w:rsidRDefault="00A572D2" w:rsidP="003B000F">
      <w:pPr>
        <w:spacing w:line="240" w:lineRule="auto"/>
      </w:pPr>
      <w:r>
        <w:continuationSeparator/>
      </w:r>
    </w:p>
  </w:endnote>
  <w:endnote w:type="continuationNotice" w:id="1">
    <w:p w14:paraId="25C81D82" w14:textId="77777777" w:rsidR="00A572D2" w:rsidRDefault="00A572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2EE4" w14:textId="77777777" w:rsidR="00505B24" w:rsidRPr="00BE7C73" w:rsidRDefault="00505B24" w:rsidP="00BE7C73">
    <w:pPr>
      <w:pStyle w:val="Sidefod"/>
      <w:jc w:val="center"/>
      <w:rPr>
        <w:color w:val="000080"/>
        <w:sz w:val="22"/>
      </w:rPr>
    </w:pPr>
    <w:r w:rsidRPr="00FF3747">
      <w:rPr>
        <w:noProof/>
        <w:color w:val="000080"/>
        <w:sz w:val="22"/>
        <w:lang w:eastAsia="da-DK"/>
      </w:rPr>
      <w:drawing>
        <wp:inline distT="0" distB="0" distL="0" distR="0" wp14:anchorId="22FE3985" wp14:editId="0DF16721">
          <wp:extent cx="5849620" cy="754790"/>
          <wp:effectExtent l="0" t="0" r="0" b="7620"/>
          <wp:docPr id="84" name="Billede 84" descr="\\id.aau.dk\Studies\hum_milfaelles\Markedsføring\Grafisk materiale\logoer\Logo frise\mil_logofrise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au.dk\Studies\hum_milfaelles\Markedsføring\Grafisk materiale\logoer\Logo frise\mil_logofrise_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9620" cy="754790"/>
                  </a:xfrm>
                  <a:prstGeom prst="rect">
                    <a:avLst/>
                  </a:prstGeom>
                  <a:noFill/>
                  <a:ln>
                    <a:noFill/>
                  </a:ln>
                </pic:spPr>
              </pic:pic>
            </a:graphicData>
          </a:graphic>
        </wp:inline>
      </w:drawing>
    </w:r>
  </w:p>
  <w:p w14:paraId="1008B4E7" w14:textId="77777777" w:rsidR="00505B24" w:rsidRDefault="00505B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3277" w14:textId="77777777" w:rsidR="00A572D2" w:rsidRDefault="00A572D2" w:rsidP="003B000F">
      <w:pPr>
        <w:spacing w:line="240" w:lineRule="auto"/>
      </w:pPr>
      <w:r>
        <w:separator/>
      </w:r>
    </w:p>
  </w:footnote>
  <w:footnote w:type="continuationSeparator" w:id="0">
    <w:p w14:paraId="7E997D6B" w14:textId="77777777" w:rsidR="00A572D2" w:rsidRDefault="00A572D2" w:rsidP="003B000F">
      <w:pPr>
        <w:spacing w:line="240" w:lineRule="auto"/>
      </w:pPr>
      <w:r>
        <w:continuationSeparator/>
      </w:r>
    </w:p>
  </w:footnote>
  <w:footnote w:type="continuationNotice" w:id="1">
    <w:p w14:paraId="3F1FD041" w14:textId="77777777" w:rsidR="00A572D2" w:rsidRDefault="00A572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DEA" w14:textId="77777777" w:rsidR="00505B24" w:rsidRDefault="00505B24" w:rsidP="003B000F">
    <w:pPr>
      <w:pStyle w:val="Sidehoved"/>
      <w:ind w:right="393"/>
      <w:jc w:val="right"/>
    </w:pPr>
    <w:r>
      <w:rPr>
        <w:noProof/>
        <w:color w:val="000080"/>
        <w:sz w:val="22"/>
        <w:lang w:eastAsia="da-DK"/>
      </w:rPr>
      <w:drawing>
        <wp:anchor distT="0" distB="0" distL="114300" distR="114300" simplePos="0" relativeHeight="251658240" behindDoc="0" locked="0" layoutInCell="1" allowOverlap="1" wp14:anchorId="592B5953" wp14:editId="6F0EB9E3">
          <wp:simplePos x="0" y="0"/>
          <wp:positionH relativeFrom="column">
            <wp:posOffset>5600451</wp:posOffset>
          </wp:positionH>
          <wp:positionV relativeFrom="paragraph">
            <wp:posOffset>-178435</wp:posOffset>
          </wp:positionV>
          <wp:extent cx="1383030" cy="635635"/>
          <wp:effectExtent l="0" t="0" r="7620" b="0"/>
          <wp:wrapNone/>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 new logo_basic elements_RGB.jpg"/>
                  <pic:cNvPicPr/>
                </pic:nvPicPr>
                <pic:blipFill rotWithShape="1">
                  <a:blip r:embed="rId1">
                    <a:extLst>
                      <a:ext uri="{28A0092B-C50C-407E-A947-70E740481C1C}">
                        <a14:useLocalDpi xmlns:a14="http://schemas.microsoft.com/office/drawing/2010/main" val="0"/>
                      </a:ext>
                    </a:extLst>
                  </a:blip>
                  <a:srcRect t="38462" r="19869"/>
                  <a:stretch/>
                </pic:blipFill>
                <pic:spPr bwMode="auto">
                  <a:xfrm>
                    <a:off x="0" y="0"/>
                    <a:ext cx="1383030"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BB"/>
    <w:multiLevelType w:val="hybridMultilevel"/>
    <w:tmpl w:val="3AD20FB2"/>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 w15:restartNumberingAfterBreak="0">
    <w:nsid w:val="093E3092"/>
    <w:multiLevelType w:val="multilevel"/>
    <w:tmpl w:val="39280652"/>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
      <w:lvlJc w:val="left"/>
      <w:pPr>
        <w:tabs>
          <w:tab w:val="num" w:pos="1224"/>
        </w:tabs>
        <w:ind w:left="1224" w:hanging="360"/>
      </w:pPr>
      <w:rPr>
        <w:rFonts w:ascii="Symbol" w:hAnsi="Symbol" w:hint="default"/>
        <w:sz w:val="20"/>
      </w:rPr>
    </w:lvl>
    <w:lvl w:ilvl="2" w:tentative="1">
      <w:start w:val="1"/>
      <w:numFmt w:val="bullet"/>
      <w:lvlText w:val=""/>
      <w:lvlJc w:val="left"/>
      <w:pPr>
        <w:tabs>
          <w:tab w:val="num" w:pos="1944"/>
        </w:tabs>
        <w:ind w:left="1944" w:hanging="360"/>
      </w:pPr>
      <w:rPr>
        <w:rFonts w:ascii="Symbol" w:hAnsi="Symbol" w:hint="default"/>
        <w:sz w:val="20"/>
      </w:rPr>
    </w:lvl>
    <w:lvl w:ilvl="3" w:tentative="1">
      <w:start w:val="1"/>
      <w:numFmt w:val="bullet"/>
      <w:lvlText w:val=""/>
      <w:lvlJc w:val="left"/>
      <w:pPr>
        <w:tabs>
          <w:tab w:val="num" w:pos="2664"/>
        </w:tabs>
        <w:ind w:left="2664" w:hanging="360"/>
      </w:pPr>
      <w:rPr>
        <w:rFonts w:ascii="Symbol" w:hAnsi="Symbol" w:hint="default"/>
        <w:sz w:val="20"/>
      </w:rPr>
    </w:lvl>
    <w:lvl w:ilvl="4" w:tentative="1">
      <w:start w:val="1"/>
      <w:numFmt w:val="bullet"/>
      <w:lvlText w:val=""/>
      <w:lvlJc w:val="left"/>
      <w:pPr>
        <w:tabs>
          <w:tab w:val="num" w:pos="3384"/>
        </w:tabs>
        <w:ind w:left="3384" w:hanging="360"/>
      </w:pPr>
      <w:rPr>
        <w:rFonts w:ascii="Symbol" w:hAnsi="Symbol" w:hint="default"/>
        <w:sz w:val="20"/>
      </w:rPr>
    </w:lvl>
    <w:lvl w:ilvl="5" w:tentative="1">
      <w:start w:val="1"/>
      <w:numFmt w:val="bullet"/>
      <w:lvlText w:val=""/>
      <w:lvlJc w:val="left"/>
      <w:pPr>
        <w:tabs>
          <w:tab w:val="num" w:pos="4104"/>
        </w:tabs>
        <w:ind w:left="4104" w:hanging="360"/>
      </w:pPr>
      <w:rPr>
        <w:rFonts w:ascii="Symbol" w:hAnsi="Symbol" w:hint="default"/>
        <w:sz w:val="20"/>
      </w:rPr>
    </w:lvl>
    <w:lvl w:ilvl="6" w:tentative="1">
      <w:start w:val="1"/>
      <w:numFmt w:val="bullet"/>
      <w:lvlText w:val=""/>
      <w:lvlJc w:val="left"/>
      <w:pPr>
        <w:tabs>
          <w:tab w:val="num" w:pos="4824"/>
        </w:tabs>
        <w:ind w:left="4824" w:hanging="360"/>
      </w:pPr>
      <w:rPr>
        <w:rFonts w:ascii="Symbol" w:hAnsi="Symbol" w:hint="default"/>
        <w:sz w:val="20"/>
      </w:rPr>
    </w:lvl>
    <w:lvl w:ilvl="7" w:tentative="1">
      <w:start w:val="1"/>
      <w:numFmt w:val="bullet"/>
      <w:lvlText w:val=""/>
      <w:lvlJc w:val="left"/>
      <w:pPr>
        <w:tabs>
          <w:tab w:val="num" w:pos="5544"/>
        </w:tabs>
        <w:ind w:left="5544" w:hanging="360"/>
      </w:pPr>
      <w:rPr>
        <w:rFonts w:ascii="Symbol" w:hAnsi="Symbol" w:hint="default"/>
        <w:sz w:val="20"/>
      </w:rPr>
    </w:lvl>
    <w:lvl w:ilvl="8" w:tentative="1">
      <w:start w:val="1"/>
      <w:numFmt w:val="bullet"/>
      <w:lvlText w:val=""/>
      <w:lvlJc w:val="left"/>
      <w:pPr>
        <w:tabs>
          <w:tab w:val="num" w:pos="6264"/>
        </w:tabs>
        <w:ind w:left="6264" w:hanging="360"/>
      </w:pPr>
      <w:rPr>
        <w:rFonts w:ascii="Symbol" w:hAnsi="Symbol" w:hint="default"/>
        <w:sz w:val="20"/>
      </w:rPr>
    </w:lvl>
  </w:abstractNum>
  <w:abstractNum w:abstractNumId="2" w15:restartNumberingAfterBreak="0">
    <w:nsid w:val="0C35715A"/>
    <w:multiLevelType w:val="hybridMultilevel"/>
    <w:tmpl w:val="DA8473C4"/>
    <w:lvl w:ilvl="0" w:tplc="ACFE29AE">
      <w:start w:val="1"/>
      <w:numFmt w:val="decimal"/>
      <w:lvlText w:val="%1."/>
      <w:lvlJc w:val="left"/>
      <w:pPr>
        <w:ind w:left="1379" w:hanging="360"/>
      </w:pPr>
      <w:rPr>
        <w:i w:val="0"/>
        <w:iCs w:val="0"/>
      </w:rPr>
    </w:lvl>
    <w:lvl w:ilvl="1" w:tplc="04060019" w:tentative="1">
      <w:start w:val="1"/>
      <w:numFmt w:val="lowerLetter"/>
      <w:lvlText w:val="%2."/>
      <w:lvlJc w:val="left"/>
      <w:pPr>
        <w:ind w:left="2099" w:hanging="360"/>
      </w:pPr>
    </w:lvl>
    <w:lvl w:ilvl="2" w:tplc="0406001B" w:tentative="1">
      <w:start w:val="1"/>
      <w:numFmt w:val="lowerRoman"/>
      <w:lvlText w:val="%3."/>
      <w:lvlJc w:val="right"/>
      <w:pPr>
        <w:ind w:left="2819" w:hanging="180"/>
      </w:pPr>
    </w:lvl>
    <w:lvl w:ilvl="3" w:tplc="0406000F" w:tentative="1">
      <w:start w:val="1"/>
      <w:numFmt w:val="decimal"/>
      <w:lvlText w:val="%4."/>
      <w:lvlJc w:val="left"/>
      <w:pPr>
        <w:ind w:left="3539" w:hanging="360"/>
      </w:pPr>
    </w:lvl>
    <w:lvl w:ilvl="4" w:tplc="04060019" w:tentative="1">
      <w:start w:val="1"/>
      <w:numFmt w:val="lowerLetter"/>
      <w:lvlText w:val="%5."/>
      <w:lvlJc w:val="left"/>
      <w:pPr>
        <w:ind w:left="4259" w:hanging="360"/>
      </w:pPr>
    </w:lvl>
    <w:lvl w:ilvl="5" w:tplc="0406001B" w:tentative="1">
      <w:start w:val="1"/>
      <w:numFmt w:val="lowerRoman"/>
      <w:lvlText w:val="%6."/>
      <w:lvlJc w:val="right"/>
      <w:pPr>
        <w:ind w:left="4979" w:hanging="180"/>
      </w:pPr>
    </w:lvl>
    <w:lvl w:ilvl="6" w:tplc="0406000F" w:tentative="1">
      <w:start w:val="1"/>
      <w:numFmt w:val="decimal"/>
      <w:lvlText w:val="%7."/>
      <w:lvlJc w:val="left"/>
      <w:pPr>
        <w:ind w:left="5699" w:hanging="360"/>
      </w:pPr>
    </w:lvl>
    <w:lvl w:ilvl="7" w:tplc="04060019" w:tentative="1">
      <w:start w:val="1"/>
      <w:numFmt w:val="lowerLetter"/>
      <w:lvlText w:val="%8."/>
      <w:lvlJc w:val="left"/>
      <w:pPr>
        <w:ind w:left="6419" w:hanging="360"/>
      </w:pPr>
    </w:lvl>
    <w:lvl w:ilvl="8" w:tplc="0406001B" w:tentative="1">
      <w:start w:val="1"/>
      <w:numFmt w:val="lowerRoman"/>
      <w:lvlText w:val="%9."/>
      <w:lvlJc w:val="right"/>
      <w:pPr>
        <w:ind w:left="7139" w:hanging="180"/>
      </w:pPr>
    </w:lvl>
  </w:abstractNum>
  <w:abstractNum w:abstractNumId="3" w15:restartNumberingAfterBreak="0">
    <w:nsid w:val="0D35626C"/>
    <w:multiLevelType w:val="multilevel"/>
    <w:tmpl w:val="0490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C1CEB"/>
    <w:multiLevelType w:val="hybridMultilevel"/>
    <w:tmpl w:val="AD6EE480"/>
    <w:lvl w:ilvl="0" w:tplc="F9329A0C">
      <w:start w:val="1"/>
      <w:numFmt w:val="decimal"/>
      <w:lvlText w:val="%1"/>
      <w:lvlJc w:val="left"/>
      <w:pPr>
        <w:ind w:left="463" w:hanging="360"/>
      </w:pPr>
      <w:rPr>
        <w:rFonts w:hint="default"/>
      </w:rPr>
    </w:lvl>
    <w:lvl w:ilvl="1" w:tplc="04060003">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5" w15:restartNumberingAfterBreak="0">
    <w:nsid w:val="100F3664"/>
    <w:multiLevelType w:val="hybridMultilevel"/>
    <w:tmpl w:val="C9125BD6"/>
    <w:lvl w:ilvl="0" w:tplc="04060001">
      <w:start w:val="1"/>
      <w:numFmt w:val="bullet"/>
      <w:lvlText w:val=""/>
      <w:lvlJc w:val="left"/>
      <w:pPr>
        <w:ind w:left="463" w:hanging="360"/>
      </w:pPr>
      <w:rPr>
        <w:rFonts w:ascii="Symbol" w:hAnsi="Symbol" w:hint="default"/>
      </w:rPr>
    </w:lvl>
    <w:lvl w:ilvl="1" w:tplc="04060003">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6" w15:restartNumberingAfterBreak="0">
    <w:nsid w:val="12D70786"/>
    <w:multiLevelType w:val="multilevel"/>
    <w:tmpl w:val="3928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C47F1"/>
    <w:multiLevelType w:val="hybridMultilevel"/>
    <w:tmpl w:val="38B03470"/>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8" w15:restartNumberingAfterBreak="0">
    <w:nsid w:val="1CAE7FA9"/>
    <w:multiLevelType w:val="multilevel"/>
    <w:tmpl w:val="996E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F0907"/>
    <w:multiLevelType w:val="multilevel"/>
    <w:tmpl w:val="E5B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1E2BA6"/>
    <w:multiLevelType w:val="multilevel"/>
    <w:tmpl w:val="7F9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277ED"/>
    <w:multiLevelType w:val="hybridMultilevel"/>
    <w:tmpl w:val="17EADC24"/>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2" w15:restartNumberingAfterBreak="0">
    <w:nsid w:val="204824A0"/>
    <w:multiLevelType w:val="multilevel"/>
    <w:tmpl w:val="99107B1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154BDE"/>
    <w:multiLevelType w:val="hybridMultilevel"/>
    <w:tmpl w:val="B928A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12C5BC2"/>
    <w:multiLevelType w:val="hybridMultilevel"/>
    <w:tmpl w:val="B50283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3EF53A9"/>
    <w:multiLevelType w:val="hybridMultilevel"/>
    <w:tmpl w:val="3B6C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C85B10"/>
    <w:multiLevelType w:val="multilevel"/>
    <w:tmpl w:val="8E6C3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A414F"/>
    <w:multiLevelType w:val="hybridMultilevel"/>
    <w:tmpl w:val="8496DCA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8" w15:restartNumberingAfterBreak="0">
    <w:nsid w:val="32482214"/>
    <w:multiLevelType w:val="hybridMultilevel"/>
    <w:tmpl w:val="2E747480"/>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9" w15:restartNumberingAfterBreak="0">
    <w:nsid w:val="33423A97"/>
    <w:multiLevelType w:val="hybridMultilevel"/>
    <w:tmpl w:val="D7928A6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0" w15:restartNumberingAfterBreak="0">
    <w:nsid w:val="33877FE5"/>
    <w:multiLevelType w:val="hybridMultilevel"/>
    <w:tmpl w:val="A77EFD70"/>
    <w:lvl w:ilvl="0" w:tplc="F9329A0C">
      <w:start w:val="1"/>
      <w:numFmt w:val="decimal"/>
      <w:lvlText w:val="%1"/>
      <w:lvlJc w:val="left"/>
      <w:pPr>
        <w:ind w:left="823" w:hanging="360"/>
      </w:pPr>
      <w:rPr>
        <w:rFonts w:hint="default"/>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21" w15:restartNumberingAfterBreak="0">
    <w:nsid w:val="379F17FE"/>
    <w:multiLevelType w:val="hybridMultilevel"/>
    <w:tmpl w:val="1EAAB1EE"/>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22" w15:restartNumberingAfterBreak="0">
    <w:nsid w:val="3B127239"/>
    <w:multiLevelType w:val="hybridMultilevel"/>
    <w:tmpl w:val="8B0823BC"/>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3" w15:restartNumberingAfterBreak="0">
    <w:nsid w:val="3CB11997"/>
    <w:multiLevelType w:val="hybridMultilevel"/>
    <w:tmpl w:val="E90E4000"/>
    <w:lvl w:ilvl="0" w:tplc="04060001">
      <w:start w:val="1"/>
      <w:numFmt w:val="bullet"/>
      <w:lvlText w:val=""/>
      <w:lvlJc w:val="left"/>
      <w:pPr>
        <w:ind w:left="504" w:hanging="360"/>
      </w:pPr>
      <w:rPr>
        <w:rFonts w:ascii="Symbol" w:hAnsi="Symbol" w:hint="default"/>
      </w:rPr>
    </w:lvl>
    <w:lvl w:ilvl="1" w:tplc="04060003" w:tentative="1">
      <w:start w:val="1"/>
      <w:numFmt w:val="bullet"/>
      <w:lvlText w:val="o"/>
      <w:lvlJc w:val="left"/>
      <w:pPr>
        <w:ind w:left="1224" w:hanging="360"/>
      </w:pPr>
      <w:rPr>
        <w:rFonts w:ascii="Courier New" w:hAnsi="Courier New" w:cs="Courier New" w:hint="default"/>
      </w:rPr>
    </w:lvl>
    <w:lvl w:ilvl="2" w:tplc="04060005" w:tentative="1">
      <w:start w:val="1"/>
      <w:numFmt w:val="bullet"/>
      <w:lvlText w:val=""/>
      <w:lvlJc w:val="left"/>
      <w:pPr>
        <w:ind w:left="1944" w:hanging="360"/>
      </w:pPr>
      <w:rPr>
        <w:rFonts w:ascii="Wingdings" w:hAnsi="Wingdings" w:hint="default"/>
      </w:rPr>
    </w:lvl>
    <w:lvl w:ilvl="3" w:tplc="04060001" w:tentative="1">
      <w:start w:val="1"/>
      <w:numFmt w:val="bullet"/>
      <w:lvlText w:val=""/>
      <w:lvlJc w:val="left"/>
      <w:pPr>
        <w:ind w:left="2664" w:hanging="360"/>
      </w:pPr>
      <w:rPr>
        <w:rFonts w:ascii="Symbol" w:hAnsi="Symbol" w:hint="default"/>
      </w:rPr>
    </w:lvl>
    <w:lvl w:ilvl="4" w:tplc="04060003" w:tentative="1">
      <w:start w:val="1"/>
      <w:numFmt w:val="bullet"/>
      <w:lvlText w:val="o"/>
      <w:lvlJc w:val="left"/>
      <w:pPr>
        <w:ind w:left="3384" w:hanging="360"/>
      </w:pPr>
      <w:rPr>
        <w:rFonts w:ascii="Courier New" w:hAnsi="Courier New" w:cs="Courier New" w:hint="default"/>
      </w:rPr>
    </w:lvl>
    <w:lvl w:ilvl="5" w:tplc="04060005" w:tentative="1">
      <w:start w:val="1"/>
      <w:numFmt w:val="bullet"/>
      <w:lvlText w:val=""/>
      <w:lvlJc w:val="left"/>
      <w:pPr>
        <w:ind w:left="4104" w:hanging="360"/>
      </w:pPr>
      <w:rPr>
        <w:rFonts w:ascii="Wingdings" w:hAnsi="Wingdings" w:hint="default"/>
      </w:rPr>
    </w:lvl>
    <w:lvl w:ilvl="6" w:tplc="04060001" w:tentative="1">
      <w:start w:val="1"/>
      <w:numFmt w:val="bullet"/>
      <w:lvlText w:val=""/>
      <w:lvlJc w:val="left"/>
      <w:pPr>
        <w:ind w:left="4824" w:hanging="360"/>
      </w:pPr>
      <w:rPr>
        <w:rFonts w:ascii="Symbol" w:hAnsi="Symbol" w:hint="default"/>
      </w:rPr>
    </w:lvl>
    <w:lvl w:ilvl="7" w:tplc="04060003" w:tentative="1">
      <w:start w:val="1"/>
      <w:numFmt w:val="bullet"/>
      <w:lvlText w:val="o"/>
      <w:lvlJc w:val="left"/>
      <w:pPr>
        <w:ind w:left="5544" w:hanging="360"/>
      </w:pPr>
      <w:rPr>
        <w:rFonts w:ascii="Courier New" w:hAnsi="Courier New" w:cs="Courier New" w:hint="default"/>
      </w:rPr>
    </w:lvl>
    <w:lvl w:ilvl="8" w:tplc="04060005" w:tentative="1">
      <w:start w:val="1"/>
      <w:numFmt w:val="bullet"/>
      <w:lvlText w:val=""/>
      <w:lvlJc w:val="left"/>
      <w:pPr>
        <w:ind w:left="6264" w:hanging="360"/>
      </w:pPr>
      <w:rPr>
        <w:rFonts w:ascii="Wingdings" w:hAnsi="Wingdings" w:hint="default"/>
      </w:rPr>
    </w:lvl>
  </w:abstractNum>
  <w:abstractNum w:abstractNumId="24" w15:restartNumberingAfterBreak="0">
    <w:nsid w:val="3D7032BE"/>
    <w:multiLevelType w:val="hybridMultilevel"/>
    <w:tmpl w:val="D62CCD5A"/>
    <w:lvl w:ilvl="0" w:tplc="9FCA8B66">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0C764D"/>
    <w:multiLevelType w:val="hybridMultilevel"/>
    <w:tmpl w:val="06F89212"/>
    <w:lvl w:ilvl="0" w:tplc="F9329A0C">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6" w15:restartNumberingAfterBreak="0">
    <w:nsid w:val="45E77354"/>
    <w:multiLevelType w:val="multilevel"/>
    <w:tmpl w:val="80E0A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7574E6"/>
    <w:multiLevelType w:val="hybridMultilevel"/>
    <w:tmpl w:val="C19C02C6"/>
    <w:lvl w:ilvl="0" w:tplc="F9329A0C">
      <w:start w:val="1"/>
      <w:numFmt w:val="decimal"/>
      <w:lvlText w:val="%1"/>
      <w:lvlJc w:val="left"/>
      <w:pPr>
        <w:ind w:left="823" w:hanging="360"/>
      </w:pPr>
      <w:rPr>
        <w:rFonts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8" w15:restartNumberingAfterBreak="0">
    <w:nsid w:val="548C34F9"/>
    <w:multiLevelType w:val="multilevel"/>
    <w:tmpl w:val="C48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257EF6"/>
    <w:multiLevelType w:val="hybridMultilevel"/>
    <w:tmpl w:val="E68066F2"/>
    <w:lvl w:ilvl="0" w:tplc="18ACDD82">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0" w15:restartNumberingAfterBreak="0">
    <w:nsid w:val="569A2584"/>
    <w:multiLevelType w:val="hybridMultilevel"/>
    <w:tmpl w:val="5C466AF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1" w15:restartNumberingAfterBreak="0">
    <w:nsid w:val="5DA00B5F"/>
    <w:multiLevelType w:val="hybridMultilevel"/>
    <w:tmpl w:val="F98C2C6E"/>
    <w:lvl w:ilvl="0" w:tplc="0406000F">
      <w:start w:val="1"/>
      <w:numFmt w:val="decimal"/>
      <w:lvlText w:val="%1."/>
      <w:lvlJc w:val="left"/>
      <w:pPr>
        <w:ind w:left="463" w:hanging="360"/>
      </w:p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2" w15:restartNumberingAfterBreak="0">
    <w:nsid w:val="5F3822A4"/>
    <w:multiLevelType w:val="multilevel"/>
    <w:tmpl w:val="3928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8A4F73"/>
    <w:multiLevelType w:val="hybridMultilevel"/>
    <w:tmpl w:val="BC9EA12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4" w15:restartNumberingAfterBreak="0">
    <w:nsid w:val="60FC7B72"/>
    <w:multiLevelType w:val="hybridMultilevel"/>
    <w:tmpl w:val="0E6CBE1E"/>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5" w15:restartNumberingAfterBreak="0">
    <w:nsid w:val="62883C00"/>
    <w:multiLevelType w:val="hybridMultilevel"/>
    <w:tmpl w:val="06926F74"/>
    <w:lvl w:ilvl="0" w:tplc="04060001">
      <w:start w:val="1"/>
      <w:numFmt w:val="bullet"/>
      <w:lvlText w:val=""/>
      <w:lvlJc w:val="left"/>
      <w:pPr>
        <w:ind w:left="460" w:hanging="360"/>
      </w:pPr>
      <w:rPr>
        <w:rFonts w:ascii="Symbol" w:hAnsi="Symbo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36" w15:restartNumberingAfterBreak="0">
    <w:nsid w:val="638E03C7"/>
    <w:multiLevelType w:val="hybridMultilevel"/>
    <w:tmpl w:val="113EDD92"/>
    <w:lvl w:ilvl="0" w:tplc="AFCC95B6">
      <w:start w:val="1"/>
      <w:numFmt w:val="decimal"/>
      <w:lvlText w:val="%1"/>
      <w:lvlJc w:val="left"/>
      <w:pPr>
        <w:ind w:left="360" w:hanging="360"/>
      </w:pPr>
      <w:rPr>
        <w:rFonts w:hint="default"/>
        <w:color w:val="FFFFFF" w:themeColor="background1"/>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67450019"/>
    <w:multiLevelType w:val="hybridMultilevel"/>
    <w:tmpl w:val="B77A7646"/>
    <w:lvl w:ilvl="0" w:tplc="0406000F">
      <w:start w:val="1"/>
      <w:numFmt w:val="decimal"/>
      <w:lvlText w:val="%1."/>
      <w:lvlJc w:val="left"/>
      <w:pPr>
        <w:ind w:left="535" w:hanging="360"/>
      </w:pPr>
    </w:lvl>
    <w:lvl w:ilvl="1" w:tplc="04090019">
      <w:start w:val="1"/>
      <w:numFmt w:val="lowerLetter"/>
      <w:lvlText w:val="%2."/>
      <w:lvlJc w:val="left"/>
      <w:pPr>
        <w:ind w:left="1255" w:hanging="360"/>
      </w:pPr>
      <w:rPr>
        <w:rFonts w:cs="Times New Roman"/>
      </w:rPr>
    </w:lvl>
    <w:lvl w:ilvl="2" w:tplc="0409001B">
      <w:start w:val="1"/>
      <w:numFmt w:val="lowerRoman"/>
      <w:lvlText w:val="%3."/>
      <w:lvlJc w:val="right"/>
      <w:pPr>
        <w:ind w:left="1975" w:hanging="180"/>
      </w:pPr>
      <w:rPr>
        <w:rFonts w:cs="Times New Roman"/>
      </w:rPr>
    </w:lvl>
    <w:lvl w:ilvl="3" w:tplc="0409000F">
      <w:start w:val="1"/>
      <w:numFmt w:val="decimal"/>
      <w:lvlText w:val="%4."/>
      <w:lvlJc w:val="left"/>
      <w:pPr>
        <w:ind w:left="2695" w:hanging="360"/>
      </w:pPr>
      <w:rPr>
        <w:rFonts w:cs="Times New Roman"/>
      </w:rPr>
    </w:lvl>
    <w:lvl w:ilvl="4" w:tplc="04090019">
      <w:start w:val="1"/>
      <w:numFmt w:val="lowerLetter"/>
      <w:lvlText w:val="%5."/>
      <w:lvlJc w:val="left"/>
      <w:pPr>
        <w:ind w:left="3415" w:hanging="360"/>
      </w:pPr>
      <w:rPr>
        <w:rFonts w:cs="Times New Roman"/>
      </w:rPr>
    </w:lvl>
    <w:lvl w:ilvl="5" w:tplc="0409001B">
      <w:start w:val="1"/>
      <w:numFmt w:val="lowerRoman"/>
      <w:lvlText w:val="%6."/>
      <w:lvlJc w:val="right"/>
      <w:pPr>
        <w:ind w:left="4135" w:hanging="180"/>
      </w:pPr>
      <w:rPr>
        <w:rFonts w:cs="Times New Roman"/>
      </w:rPr>
    </w:lvl>
    <w:lvl w:ilvl="6" w:tplc="0409000F">
      <w:start w:val="1"/>
      <w:numFmt w:val="decimal"/>
      <w:lvlText w:val="%7."/>
      <w:lvlJc w:val="left"/>
      <w:pPr>
        <w:ind w:left="4855" w:hanging="360"/>
      </w:pPr>
      <w:rPr>
        <w:rFonts w:cs="Times New Roman"/>
      </w:rPr>
    </w:lvl>
    <w:lvl w:ilvl="7" w:tplc="04090019">
      <w:start w:val="1"/>
      <w:numFmt w:val="lowerLetter"/>
      <w:lvlText w:val="%8."/>
      <w:lvlJc w:val="left"/>
      <w:pPr>
        <w:ind w:left="5575" w:hanging="360"/>
      </w:pPr>
      <w:rPr>
        <w:rFonts w:cs="Times New Roman"/>
      </w:rPr>
    </w:lvl>
    <w:lvl w:ilvl="8" w:tplc="0409001B">
      <w:start w:val="1"/>
      <w:numFmt w:val="lowerRoman"/>
      <w:lvlText w:val="%9."/>
      <w:lvlJc w:val="right"/>
      <w:pPr>
        <w:ind w:left="6295" w:hanging="180"/>
      </w:pPr>
      <w:rPr>
        <w:rFonts w:cs="Times New Roman"/>
      </w:rPr>
    </w:lvl>
  </w:abstractNum>
  <w:abstractNum w:abstractNumId="38" w15:restartNumberingAfterBreak="0">
    <w:nsid w:val="6AB6293D"/>
    <w:multiLevelType w:val="hybridMultilevel"/>
    <w:tmpl w:val="C30E8CE8"/>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9" w15:restartNumberingAfterBreak="0">
    <w:nsid w:val="6C247D4E"/>
    <w:multiLevelType w:val="multilevel"/>
    <w:tmpl w:val="DDD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F03C2A"/>
    <w:multiLevelType w:val="hybridMultilevel"/>
    <w:tmpl w:val="88C685FE"/>
    <w:lvl w:ilvl="0" w:tplc="04060001">
      <w:start w:val="1"/>
      <w:numFmt w:val="bullet"/>
      <w:lvlText w:val=""/>
      <w:lvlJc w:val="left"/>
      <w:pPr>
        <w:ind w:left="463" w:hanging="360"/>
      </w:pPr>
      <w:rPr>
        <w:rFonts w:ascii="Symbol" w:hAnsi="Symbol" w:hint="default"/>
      </w:rPr>
    </w:lvl>
    <w:lvl w:ilvl="1" w:tplc="04060003">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num w:numId="1" w16cid:durableId="194848758">
    <w:abstractNumId w:val="0"/>
  </w:num>
  <w:num w:numId="2" w16cid:durableId="906719544">
    <w:abstractNumId w:val="18"/>
  </w:num>
  <w:num w:numId="3" w16cid:durableId="1925449462">
    <w:abstractNumId w:val="34"/>
  </w:num>
  <w:num w:numId="4" w16cid:durableId="701246284">
    <w:abstractNumId w:val="30"/>
  </w:num>
  <w:num w:numId="5" w16cid:durableId="855924017">
    <w:abstractNumId w:val="25"/>
  </w:num>
  <w:num w:numId="6" w16cid:durableId="551113460">
    <w:abstractNumId w:val="21"/>
  </w:num>
  <w:num w:numId="7" w16cid:durableId="2057044786">
    <w:abstractNumId w:val="20"/>
  </w:num>
  <w:num w:numId="8" w16cid:durableId="1787963634">
    <w:abstractNumId w:val="36"/>
  </w:num>
  <w:num w:numId="9" w16cid:durableId="1472209947">
    <w:abstractNumId w:val="17"/>
  </w:num>
  <w:num w:numId="10" w16cid:durableId="2003771847">
    <w:abstractNumId w:val="4"/>
  </w:num>
  <w:num w:numId="11" w16cid:durableId="299574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820978">
    <w:abstractNumId w:val="13"/>
  </w:num>
  <w:num w:numId="13" w16cid:durableId="991636262">
    <w:abstractNumId w:val="37"/>
  </w:num>
  <w:num w:numId="14" w16cid:durableId="1308851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44927">
    <w:abstractNumId w:val="11"/>
  </w:num>
  <w:num w:numId="16" w16cid:durableId="1863470897">
    <w:abstractNumId w:val="27"/>
  </w:num>
  <w:num w:numId="17" w16cid:durableId="1542742731">
    <w:abstractNumId w:val="24"/>
  </w:num>
  <w:num w:numId="18" w16cid:durableId="247006791">
    <w:abstractNumId w:val="35"/>
  </w:num>
  <w:num w:numId="19" w16cid:durableId="861362263">
    <w:abstractNumId w:val="29"/>
  </w:num>
  <w:num w:numId="20" w16cid:durableId="2095785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812933">
    <w:abstractNumId w:val="19"/>
  </w:num>
  <w:num w:numId="22" w16cid:durableId="1111166776">
    <w:abstractNumId w:val="38"/>
  </w:num>
  <w:num w:numId="23" w16cid:durableId="2069570785">
    <w:abstractNumId w:val="14"/>
  </w:num>
  <w:num w:numId="24" w16cid:durableId="357395606">
    <w:abstractNumId w:val="16"/>
  </w:num>
  <w:num w:numId="25" w16cid:durableId="241645077">
    <w:abstractNumId w:val="26"/>
  </w:num>
  <w:num w:numId="26" w16cid:durableId="486868219">
    <w:abstractNumId w:val="12"/>
  </w:num>
  <w:num w:numId="27" w16cid:durableId="1970746159">
    <w:abstractNumId w:val="31"/>
  </w:num>
  <w:num w:numId="28" w16cid:durableId="1067412723">
    <w:abstractNumId w:val="7"/>
  </w:num>
  <w:num w:numId="29" w16cid:durableId="60643816">
    <w:abstractNumId w:val="22"/>
  </w:num>
  <w:num w:numId="30" w16cid:durableId="1583905911">
    <w:abstractNumId w:val="5"/>
  </w:num>
  <w:num w:numId="31" w16cid:durableId="564334605">
    <w:abstractNumId w:val="40"/>
  </w:num>
  <w:num w:numId="32" w16cid:durableId="300309648">
    <w:abstractNumId w:val="40"/>
  </w:num>
  <w:num w:numId="33" w16cid:durableId="814495056">
    <w:abstractNumId w:val="2"/>
  </w:num>
  <w:num w:numId="34" w16cid:durableId="1103384713">
    <w:abstractNumId w:val="39"/>
  </w:num>
  <w:num w:numId="35" w16cid:durableId="1587492662">
    <w:abstractNumId w:val="8"/>
  </w:num>
  <w:num w:numId="36" w16cid:durableId="1637950731">
    <w:abstractNumId w:val="32"/>
  </w:num>
  <w:num w:numId="37" w16cid:durableId="1512645519">
    <w:abstractNumId w:val="10"/>
  </w:num>
  <w:num w:numId="38" w16cid:durableId="1401755570">
    <w:abstractNumId w:val="9"/>
  </w:num>
  <w:num w:numId="39" w16cid:durableId="1079711716">
    <w:abstractNumId w:val="28"/>
  </w:num>
  <w:num w:numId="40" w16cid:durableId="857549186">
    <w:abstractNumId w:val="3"/>
  </w:num>
  <w:num w:numId="41" w16cid:durableId="1675645421">
    <w:abstractNumId w:val="23"/>
  </w:num>
  <w:num w:numId="42" w16cid:durableId="1251744272">
    <w:abstractNumId w:val="1"/>
  </w:num>
  <w:num w:numId="43" w16cid:durableId="151580683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D2"/>
    <w:rsid w:val="00004D7A"/>
    <w:rsid w:val="000102CA"/>
    <w:rsid w:val="00016D5F"/>
    <w:rsid w:val="00022892"/>
    <w:rsid w:val="00027D72"/>
    <w:rsid w:val="00027EC0"/>
    <w:rsid w:val="00035BA6"/>
    <w:rsid w:val="00051BB8"/>
    <w:rsid w:val="00057A7C"/>
    <w:rsid w:val="000614E6"/>
    <w:rsid w:val="00062F5A"/>
    <w:rsid w:val="00067364"/>
    <w:rsid w:val="0006793F"/>
    <w:rsid w:val="00070111"/>
    <w:rsid w:val="00072451"/>
    <w:rsid w:val="0007403E"/>
    <w:rsid w:val="00081E43"/>
    <w:rsid w:val="000925A6"/>
    <w:rsid w:val="00092D4F"/>
    <w:rsid w:val="000A023B"/>
    <w:rsid w:val="000B0D9C"/>
    <w:rsid w:val="000B163B"/>
    <w:rsid w:val="000B358C"/>
    <w:rsid w:val="000B4ED6"/>
    <w:rsid w:val="000C05BB"/>
    <w:rsid w:val="000C150E"/>
    <w:rsid w:val="000C4001"/>
    <w:rsid w:val="000C5A10"/>
    <w:rsid w:val="000C7677"/>
    <w:rsid w:val="000D02C6"/>
    <w:rsid w:val="000D576E"/>
    <w:rsid w:val="000E0880"/>
    <w:rsid w:val="000E59FB"/>
    <w:rsid w:val="000F0E5D"/>
    <w:rsid w:val="000F406C"/>
    <w:rsid w:val="00105566"/>
    <w:rsid w:val="001112B3"/>
    <w:rsid w:val="00115EDD"/>
    <w:rsid w:val="001203B9"/>
    <w:rsid w:val="001223F4"/>
    <w:rsid w:val="00123582"/>
    <w:rsid w:val="00131109"/>
    <w:rsid w:val="00134771"/>
    <w:rsid w:val="00142428"/>
    <w:rsid w:val="001427AD"/>
    <w:rsid w:val="00142E96"/>
    <w:rsid w:val="00151143"/>
    <w:rsid w:val="00153630"/>
    <w:rsid w:val="00157C1C"/>
    <w:rsid w:val="00162245"/>
    <w:rsid w:val="001658F3"/>
    <w:rsid w:val="00170C17"/>
    <w:rsid w:val="00176E40"/>
    <w:rsid w:val="00176FE0"/>
    <w:rsid w:val="00177E5D"/>
    <w:rsid w:val="00182C0C"/>
    <w:rsid w:val="00191C86"/>
    <w:rsid w:val="00197EDC"/>
    <w:rsid w:val="001B10D6"/>
    <w:rsid w:val="001B2BCA"/>
    <w:rsid w:val="001B4C7E"/>
    <w:rsid w:val="001C660E"/>
    <w:rsid w:val="001D2AC2"/>
    <w:rsid w:val="001D5D12"/>
    <w:rsid w:val="001E01AE"/>
    <w:rsid w:val="001E24B5"/>
    <w:rsid w:val="001E24FC"/>
    <w:rsid w:val="001E5F04"/>
    <w:rsid w:val="001E6EDE"/>
    <w:rsid w:val="001F28D4"/>
    <w:rsid w:val="00213C65"/>
    <w:rsid w:val="00225936"/>
    <w:rsid w:val="002349A3"/>
    <w:rsid w:val="002451F9"/>
    <w:rsid w:val="00255E38"/>
    <w:rsid w:val="002570B7"/>
    <w:rsid w:val="00261798"/>
    <w:rsid w:val="0026189C"/>
    <w:rsid w:val="00267AD1"/>
    <w:rsid w:val="00270567"/>
    <w:rsid w:val="00275323"/>
    <w:rsid w:val="00280C0C"/>
    <w:rsid w:val="00280CE6"/>
    <w:rsid w:val="00281540"/>
    <w:rsid w:val="00285056"/>
    <w:rsid w:val="0028679C"/>
    <w:rsid w:val="00287119"/>
    <w:rsid w:val="00291F13"/>
    <w:rsid w:val="00291FEB"/>
    <w:rsid w:val="002924D7"/>
    <w:rsid w:val="00294CD0"/>
    <w:rsid w:val="002967B5"/>
    <w:rsid w:val="002A1033"/>
    <w:rsid w:val="002A13C1"/>
    <w:rsid w:val="002A7E0E"/>
    <w:rsid w:val="002B39E7"/>
    <w:rsid w:val="002C04AE"/>
    <w:rsid w:val="002C0AEA"/>
    <w:rsid w:val="002C29C2"/>
    <w:rsid w:val="002C3267"/>
    <w:rsid w:val="002C53BF"/>
    <w:rsid w:val="002F1EBA"/>
    <w:rsid w:val="002F6F39"/>
    <w:rsid w:val="00301D32"/>
    <w:rsid w:val="00301ECF"/>
    <w:rsid w:val="00306451"/>
    <w:rsid w:val="0031002C"/>
    <w:rsid w:val="003162B9"/>
    <w:rsid w:val="00326DC5"/>
    <w:rsid w:val="00334461"/>
    <w:rsid w:val="003344CC"/>
    <w:rsid w:val="00334E11"/>
    <w:rsid w:val="003409ED"/>
    <w:rsid w:val="00342004"/>
    <w:rsid w:val="00345789"/>
    <w:rsid w:val="00351BB2"/>
    <w:rsid w:val="00354038"/>
    <w:rsid w:val="00355D01"/>
    <w:rsid w:val="003608EB"/>
    <w:rsid w:val="0036204F"/>
    <w:rsid w:val="0036208A"/>
    <w:rsid w:val="003702B2"/>
    <w:rsid w:val="00372808"/>
    <w:rsid w:val="00374911"/>
    <w:rsid w:val="00384DC7"/>
    <w:rsid w:val="00385E2D"/>
    <w:rsid w:val="003901DB"/>
    <w:rsid w:val="003961DC"/>
    <w:rsid w:val="003A440A"/>
    <w:rsid w:val="003A5859"/>
    <w:rsid w:val="003B000F"/>
    <w:rsid w:val="003B0151"/>
    <w:rsid w:val="003C0615"/>
    <w:rsid w:val="003C0D1D"/>
    <w:rsid w:val="003C2CE3"/>
    <w:rsid w:val="003D1309"/>
    <w:rsid w:val="0040605B"/>
    <w:rsid w:val="004103A2"/>
    <w:rsid w:val="004127CF"/>
    <w:rsid w:val="00412AEB"/>
    <w:rsid w:val="0041442B"/>
    <w:rsid w:val="0041514A"/>
    <w:rsid w:val="00424F7B"/>
    <w:rsid w:val="00432E7A"/>
    <w:rsid w:val="00436004"/>
    <w:rsid w:val="004471DD"/>
    <w:rsid w:val="00450E5D"/>
    <w:rsid w:val="00450FC0"/>
    <w:rsid w:val="0045511C"/>
    <w:rsid w:val="0046093B"/>
    <w:rsid w:val="00461E93"/>
    <w:rsid w:val="00462781"/>
    <w:rsid w:val="00465BE9"/>
    <w:rsid w:val="00467380"/>
    <w:rsid w:val="00467EE9"/>
    <w:rsid w:val="004708EC"/>
    <w:rsid w:val="00474EAF"/>
    <w:rsid w:val="004772BE"/>
    <w:rsid w:val="00481E29"/>
    <w:rsid w:val="00485C57"/>
    <w:rsid w:val="00491AEA"/>
    <w:rsid w:val="004926BC"/>
    <w:rsid w:val="00495DED"/>
    <w:rsid w:val="004A0DB4"/>
    <w:rsid w:val="004A26EC"/>
    <w:rsid w:val="004A3A85"/>
    <w:rsid w:val="004C0358"/>
    <w:rsid w:val="004C5843"/>
    <w:rsid w:val="004C740D"/>
    <w:rsid w:val="004D461E"/>
    <w:rsid w:val="004D56C2"/>
    <w:rsid w:val="004E48F8"/>
    <w:rsid w:val="004F2B71"/>
    <w:rsid w:val="004F3D48"/>
    <w:rsid w:val="00501B2A"/>
    <w:rsid w:val="00505B24"/>
    <w:rsid w:val="00510BA4"/>
    <w:rsid w:val="00511BF8"/>
    <w:rsid w:val="005132F7"/>
    <w:rsid w:val="00513A79"/>
    <w:rsid w:val="00514352"/>
    <w:rsid w:val="005163F0"/>
    <w:rsid w:val="00523086"/>
    <w:rsid w:val="00525DFE"/>
    <w:rsid w:val="00540D41"/>
    <w:rsid w:val="00544590"/>
    <w:rsid w:val="00546665"/>
    <w:rsid w:val="005475C5"/>
    <w:rsid w:val="00556F8B"/>
    <w:rsid w:val="00561554"/>
    <w:rsid w:val="00562B68"/>
    <w:rsid w:val="0056358F"/>
    <w:rsid w:val="00564B22"/>
    <w:rsid w:val="005653B9"/>
    <w:rsid w:val="00566F45"/>
    <w:rsid w:val="00570A40"/>
    <w:rsid w:val="00573829"/>
    <w:rsid w:val="0057739D"/>
    <w:rsid w:val="00583972"/>
    <w:rsid w:val="00585ACD"/>
    <w:rsid w:val="005900DB"/>
    <w:rsid w:val="00597767"/>
    <w:rsid w:val="00597966"/>
    <w:rsid w:val="005A0A3E"/>
    <w:rsid w:val="005A297C"/>
    <w:rsid w:val="005A570D"/>
    <w:rsid w:val="005B36A1"/>
    <w:rsid w:val="005C6E96"/>
    <w:rsid w:val="005D1DC6"/>
    <w:rsid w:val="005D779D"/>
    <w:rsid w:val="005E22B1"/>
    <w:rsid w:val="005F0B45"/>
    <w:rsid w:val="005F36A5"/>
    <w:rsid w:val="005F7567"/>
    <w:rsid w:val="00634CA8"/>
    <w:rsid w:val="00650559"/>
    <w:rsid w:val="006568BD"/>
    <w:rsid w:val="006574E5"/>
    <w:rsid w:val="006655B4"/>
    <w:rsid w:val="00674F37"/>
    <w:rsid w:val="00680CE8"/>
    <w:rsid w:val="00681E68"/>
    <w:rsid w:val="00694191"/>
    <w:rsid w:val="0069508E"/>
    <w:rsid w:val="006A13C1"/>
    <w:rsid w:val="006A655C"/>
    <w:rsid w:val="006B0F3F"/>
    <w:rsid w:val="006B4C95"/>
    <w:rsid w:val="006B6660"/>
    <w:rsid w:val="006C655D"/>
    <w:rsid w:val="006D0657"/>
    <w:rsid w:val="006D5A98"/>
    <w:rsid w:val="006D7720"/>
    <w:rsid w:val="006E5D62"/>
    <w:rsid w:val="006F1149"/>
    <w:rsid w:val="006F37A1"/>
    <w:rsid w:val="00711E82"/>
    <w:rsid w:val="007173EC"/>
    <w:rsid w:val="007213D3"/>
    <w:rsid w:val="0072279D"/>
    <w:rsid w:val="00723E5D"/>
    <w:rsid w:val="00725D89"/>
    <w:rsid w:val="00730E39"/>
    <w:rsid w:val="00732AEB"/>
    <w:rsid w:val="00734A4B"/>
    <w:rsid w:val="007438E9"/>
    <w:rsid w:val="007562EA"/>
    <w:rsid w:val="00770B53"/>
    <w:rsid w:val="00773952"/>
    <w:rsid w:val="00777A83"/>
    <w:rsid w:val="00783F7A"/>
    <w:rsid w:val="007B5F36"/>
    <w:rsid w:val="007B724A"/>
    <w:rsid w:val="007C1BFC"/>
    <w:rsid w:val="007F1021"/>
    <w:rsid w:val="007F65D8"/>
    <w:rsid w:val="007F6DAD"/>
    <w:rsid w:val="008108D3"/>
    <w:rsid w:val="00812C7E"/>
    <w:rsid w:val="00817ACA"/>
    <w:rsid w:val="00820F81"/>
    <w:rsid w:val="00825B69"/>
    <w:rsid w:val="0083207C"/>
    <w:rsid w:val="00845197"/>
    <w:rsid w:val="00857541"/>
    <w:rsid w:val="008628A1"/>
    <w:rsid w:val="00871443"/>
    <w:rsid w:val="00874153"/>
    <w:rsid w:val="008806D9"/>
    <w:rsid w:val="008813B2"/>
    <w:rsid w:val="00887458"/>
    <w:rsid w:val="008921DA"/>
    <w:rsid w:val="008969FD"/>
    <w:rsid w:val="008A4CBC"/>
    <w:rsid w:val="008A508F"/>
    <w:rsid w:val="008A66DC"/>
    <w:rsid w:val="008B0C50"/>
    <w:rsid w:val="008B2BE9"/>
    <w:rsid w:val="008B63DF"/>
    <w:rsid w:val="008C088B"/>
    <w:rsid w:val="008C31A0"/>
    <w:rsid w:val="008C4062"/>
    <w:rsid w:val="008C625E"/>
    <w:rsid w:val="008C668C"/>
    <w:rsid w:val="008D3819"/>
    <w:rsid w:val="008D3A2F"/>
    <w:rsid w:val="008D582B"/>
    <w:rsid w:val="008D63B1"/>
    <w:rsid w:val="008E50E3"/>
    <w:rsid w:val="008E639A"/>
    <w:rsid w:val="008F01AF"/>
    <w:rsid w:val="008F653B"/>
    <w:rsid w:val="00906CA6"/>
    <w:rsid w:val="009114EF"/>
    <w:rsid w:val="009127FC"/>
    <w:rsid w:val="009269ED"/>
    <w:rsid w:val="00932A75"/>
    <w:rsid w:val="009347C6"/>
    <w:rsid w:val="00943560"/>
    <w:rsid w:val="00953444"/>
    <w:rsid w:val="00961A18"/>
    <w:rsid w:val="0097247F"/>
    <w:rsid w:val="009728B2"/>
    <w:rsid w:val="00987B27"/>
    <w:rsid w:val="00990FE8"/>
    <w:rsid w:val="00992A21"/>
    <w:rsid w:val="00992BE0"/>
    <w:rsid w:val="009948CE"/>
    <w:rsid w:val="009A72CE"/>
    <w:rsid w:val="009B00B2"/>
    <w:rsid w:val="009B4F5F"/>
    <w:rsid w:val="009D7C52"/>
    <w:rsid w:val="009E1733"/>
    <w:rsid w:val="009F0294"/>
    <w:rsid w:val="009F6D67"/>
    <w:rsid w:val="009F7A86"/>
    <w:rsid w:val="00A01BE1"/>
    <w:rsid w:val="00A031BE"/>
    <w:rsid w:val="00A033A0"/>
    <w:rsid w:val="00A24293"/>
    <w:rsid w:val="00A25016"/>
    <w:rsid w:val="00A31763"/>
    <w:rsid w:val="00A3406B"/>
    <w:rsid w:val="00A3777B"/>
    <w:rsid w:val="00A43190"/>
    <w:rsid w:val="00A550D4"/>
    <w:rsid w:val="00A572D2"/>
    <w:rsid w:val="00A57FDE"/>
    <w:rsid w:val="00A62FFC"/>
    <w:rsid w:val="00A6457B"/>
    <w:rsid w:val="00A7063C"/>
    <w:rsid w:val="00A92DF4"/>
    <w:rsid w:val="00A95EA3"/>
    <w:rsid w:val="00AB2096"/>
    <w:rsid w:val="00AC1AE3"/>
    <w:rsid w:val="00AC2641"/>
    <w:rsid w:val="00AC6DA0"/>
    <w:rsid w:val="00AD6C13"/>
    <w:rsid w:val="00AE1862"/>
    <w:rsid w:val="00AE2C10"/>
    <w:rsid w:val="00AE344E"/>
    <w:rsid w:val="00AE7315"/>
    <w:rsid w:val="00AF0BE4"/>
    <w:rsid w:val="00AF11AC"/>
    <w:rsid w:val="00AF7FA7"/>
    <w:rsid w:val="00B03F90"/>
    <w:rsid w:val="00B06285"/>
    <w:rsid w:val="00B0735A"/>
    <w:rsid w:val="00B1721C"/>
    <w:rsid w:val="00B21A8C"/>
    <w:rsid w:val="00B276CA"/>
    <w:rsid w:val="00B32969"/>
    <w:rsid w:val="00B32CAB"/>
    <w:rsid w:val="00B407F3"/>
    <w:rsid w:val="00B45E37"/>
    <w:rsid w:val="00B462B5"/>
    <w:rsid w:val="00B500B5"/>
    <w:rsid w:val="00B52275"/>
    <w:rsid w:val="00B5570E"/>
    <w:rsid w:val="00B65A0D"/>
    <w:rsid w:val="00B721EC"/>
    <w:rsid w:val="00B857F7"/>
    <w:rsid w:val="00B952F4"/>
    <w:rsid w:val="00BA6011"/>
    <w:rsid w:val="00BB019B"/>
    <w:rsid w:val="00BB10B8"/>
    <w:rsid w:val="00BB37DB"/>
    <w:rsid w:val="00BB4797"/>
    <w:rsid w:val="00BC3642"/>
    <w:rsid w:val="00BC43C5"/>
    <w:rsid w:val="00BC55DF"/>
    <w:rsid w:val="00BC6530"/>
    <w:rsid w:val="00BC6766"/>
    <w:rsid w:val="00BD032B"/>
    <w:rsid w:val="00BD08B0"/>
    <w:rsid w:val="00BD6A73"/>
    <w:rsid w:val="00BD7751"/>
    <w:rsid w:val="00BD7BA6"/>
    <w:rsid w:val="00BD7EBC"/>
    <w:rsid w:val="00BE3FBF"/>
    <w:rsid w:val="00BE7C73"/>
    <w:rsid w:val="00BF20DE"/>
    <w:rsid w:val="00C0068B"/>
    <w:rsid w:val="00C01EF2"/>
    <w:rsid w:val="00C02F56"/>
    <w:rsid w:val="00C10373"/>
    <w:rsid w:val="00C108C0"/>
    <w:rsid w:val="00C10E02"/>
    <w:rsid w:val="00C12088"/>
    <w:rsid w:val="00C13231"/>
    <w:rsid w:val="00C176BD"/>
    <w:rsid w:val="00C43A37"/>
    <w:rsid w:val="00C54F39"/>
    <w:rsid w:val="00C56E63"/>
    <w:rsid w:val="00C66AFD"/>
    <w:rsid w:val="00C86450"/>
    <w:rsid w:val="00C92D87"/>
    <w:rsid w:val="00C935F1"/>
    <w:rsid w:val="00CA214D"/>
    <w:rsid w:val="00CC0367"/>
    <w:rsid w:val="00CC5E3E"/>
    <w:rsid w:val="00CC7591"/>
    <w:rsid w:val="00CD03D8"/>
    <w:rsid w:val="00CD0C33"/>
    <w:rsid w:val="00CD5D52"/>
    <w:rsid w:val="00CE0116"/>
    <w:rsid w:val="00CE0CA6"/>
    <w:rsid w:val="00CE2528"/>
    <w:rsid w:val="00CE2D43"/>
    <w:rsid w:val="00CE326D"/>
    <w:rsid w:val="00CE5C6D"/>
    <w:rsid w:val="00CE61E2"/>
    <w:rsid w:val="00CE70FB"/>
    <w:rsid w:val="00CE7546"/>
    <w:rsid w:val="00CF1D05"/>
    <w:rsid w:val="00CF457F"/>
    <w:rsid w:val="00CF78D5"/>
    <w:rsid w:val="00D00B6B"/>
    <w:rsid w:val="00D02EB7"/>
    <w:rsid w:val="00D11719"/>
    <w:rsid w:val="00D11FFE"/>
    <w:rsid w:val="00D15326"/>
    <w:rsid w:val="00D22238"/>
    <w:rsid w:val="00D25162"/>
    <w:rsid w:val="00D30031"/>
    <w:rsid w:val="00D44021"/>
    <w:rsid w:val="00D670F7"/>
    <w:rsid w:val="00D707E6"/>
    <w:rsid w:val="00D808A5"/>
    <w:rsid w:val="00D80CD8"/>
    <w:rsid w:val="00D87B14"/>
    <w:rsid w:val="00D90286"/>
    <w:rsid w:val="00D95B27"/>
    <w:rsid w:val="00D95C79"/>
    <w:rsid w:val="00D96931"/>
    <w:rsid w:val="00D96EB9"/>
    <w:rsid w:val="00D976AB"/>
    <w:rsid w:val="00DA0CB8"/>
    <w:rsid w:val="00DA1732"/>
    <w:rsid w:val="00DA2741"/>
    <w:rsid w:val="00DA2E63"/>
    <w:rsid w:val="00DA630C"/>
    <w:rsid w:val="00DA7FB1"/>
    <w:rsid w:val="00DE54DA"/>
    <w:rsid w:val="00DF18A7"/>
    <w:rsid w:val="00DF1A29"/>
    <w:rsid w:val="00DF4F75"/>
    <w:rsid w:val="00DF5508"/>
    <w:rsid w:val="00E02116"/>
    <w:rsid w:val="00E05FAE"/>
    <w:rsid w:val="00E07DD3"/>
    <w:rsid w:val="00E11500"/>
    <w:rsid w:val="00E13E5A"/>
    <w:rsid w:val="00E2060D"/>
    <w:rsid w:val="00E23FF2"/>
    <w:rsid w:val="00E2430E"/>
    <w:rsid w:val="00E64827"/>
    <w:rsid w:val="00E7252D"/>
    <w:rsid w:val="00E769DA"/>
    <w:rsid w:val="00E80529"/>
    <w:rsid w:val="00E907BC"/>
    <w:rsid w:val="00E9248E"/>
    <w:rsid w:val="00E949A8"/>
    <w:rsid w:val="00EA33FC"/>
    <w:rsid w:val="00EA58F9"/>
    <w:rsid w:val="00EB7C0C"/>
    <w:rsid w:val="00EC185B"/>
    <w:rsid w:val="00EC239E"/>
    <w:rsid w:val="00EC2AAE"/>
    <w:rsid w:val="00EC39F1"/>
    <w:rsid w:val="00EC6F63"/>
    <w:rsid w:val="00ED1FE5"/>
    <w:rsid w:val="00ED59DF"/>
    <w:rsid w:val="00ED7110"/>
    <w:rsid w:val="00EE1D2B"/>
    <w:rsid w:val="00EE475F"/>
    <w:rsid w:val="00EF1CBE"/>
    <w:rsid w:val="00EF1F4E"/>
    <w:rsid w:val="00EF2D42"/>
    <w:rsid w:val="00F050A1"/>
    <w:rsid w:val="00F14B6F"/>
    <w:rsid w:val="00F20371"/>
    <w:rsid w:val="00F23A80"/>
    <w:rsid w:val="00F273AB"/>
    <w:rsid w:val="00F311D8"/>
    <w:rsid w:val="00F32AC1"/>
    <w:rsid w:val="00F37D19"/>
    <w:rsid w:val="00F440C7"/>
    <w:rsid w:val="00F50ADD"/>
    <w:rsid w:val="00F63035"/>
    <w:rsid w:val="00F65BEA"/>
    <w:rsid w:val="00F669D3"/>
    <w:rsid w:val="00F72FC2"/>
    <w:rsid w:val="00F81961"/>
    <w:rsid w:val="00F81AF4"/>
    <w:rsid w:val="00F821A6"/>
    <w:rsid w:val="00F867EB"/>
    <w:rsid w:val="00F90EBD"/>
    <w:rsid w:val="00F928B7"/>
    <w:rsid w:val="00F94A87"/>
    <w:rsid w:val="00F9553F"/>
    <w:rsid w:val="00F96B1A"/>
    <w:rsid w:val="00FA55D1"/>
    <w:rsid w:val="00FB30C6"/>
    <w:rsid w:val="00FC182D"/>
    <w:rsid w:val="00FC3BA8"/>
    <w:rsid w:val="00FC41BE"/>
    <w:rsid w:val="00FD0969"/>
    <w:rsid w:val="00FD6286"/>
    <w:rsid w:val="00FE2616"/>
    <w:rsid w:val="00FE5280"/>
    <w:rsid w:val="00FE73E2"/>
    <w:rsid w:val="00FF081A"/>
    <w:rsid w:val="00FF23EE"/>
    <w:rsid w:val="00FF3365"/>
    <w:rsid w:val="00FF5458"/>
    <w:rsid w:val="15665BCB"/>
    <w:rsid w:val="296761AB"/>
    <w:rsid w:val="31E8F6B3"/>
    <w:rsid w:val="3384C714"/>
    <w:rsid w:val="34647469"/>
    <w:rsid w:val="49BC1B01"/>
    <w:rsid w:val="5205CECD"/>
    <w:rsid w:val="55D7B51D"/>
    <w:rsid w:val="7886C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BD6E"/>
  <w15:docId w15:val="{51B1B7E5-FA5A-4087-9220-E32EE613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72D2"/>
    <w:pPr>
      <w:spacing w:line="276" w:lineRule="auto"/>
      <w:ind w:left="103"/>
    </w:pPr>
    <w:rPr>
      <w:rFonts w:ascii="Arial"/>
      <w:spacing w:val="-1"/>
      <w:sz w:val="18"/>
      <w:lang w:val="da-DK"/>
    </w:rPr>
  </w:style>
  <w:style w:type="paragraph" w:styleId="Overskrift1">
    <w:name w:val="heading 1"/>
    <w:basedOn w:val="TableParagraph"/>
    <w:uiPriority w:val="1"/>
    <w:qFormat/>
    <w:rsid w:val="001E5F04"/>
    <w:pPr>
      <w:spacing w:before="2"/>
      <w:outlineLvl w:val="0"/>
    </w:pPr>
    <w:rPr>
      <w:sz w:val="20"/>
    </w:rPr>
  </w:style>
  <w:style w:type="paragraph" w:styleId="Overskrift2">
    <w:name w:val="heading 2"/>
    <w:basedOn w:val="Normal"/>
    <w:link w:val="Overskrift2Tegn"/>
    <w:uiPriority w:val="1"/>
    <w:qFormat/>
    <w:pPr>
      <w:ind w:left="100"/>
      <w:outlineLvl w:val="1"/>
    </w:pPr>
    <w:rPr>
      <w:rFonts w:eastAsia="Arial" w:hAnsi="Arial"/>
      <w:b/>
      <w:bCs/>
      <w:sz w:val="20"/>
      <w:szCs w:val="20"/>
    </w:rPr>
  </w:style>
  <w:style w:type="paragraph" w:styleId="Overskrift3">
    <w:name w:val="heading 3"/>
    <w:basedOn w:val="TableParagraph"/>
    <w:link w:val="Overskrift3Tegn"/>
    <w:uiPriority w:val="1"/>
    <w:qFormat/>
    <w:rsid w:val="0097247F"/>
    <w:pPr>
      <w:outlineLvl w:val="2"/>
    </w:pPr>
    <w:rPr>
      <w:rFonts w:hAnsi="Arial" w:cs="Arial"/>
    </w:rPr>
  </w:style>
  <w:style w:type="paragraph" w:styleId="Overskrift4">
    <w:name w:val="heading 4"/>
    <w:basedOn w:val="Normal"/>
    <w:uiPriority w:val="1"/>
    <w:qFormat/>
    <w:pPr>
      <w:spacing w:before="80"/>
      <w:ind w:left="805"/>
      <w:outlineLvl w:val="3"/>
    </w:pPr>
    <w:rPr>
      <w:rFonts w:eastAsia="Arial" w:hAnsi="Arial"/>
      <w:b/>
      <w:bCs/>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805"/>
    </w:pPr>
    <w:rPr>
      <w:rFonts w:eastAsia="Arial" w:hAnsi="Arial"/>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Almindeligtekst">
    <w:name w:val="Plain Text"/>
    <w:basedOn w:val="Normal"/>
    <w:link w:val="AlmindeligtekstTegn"/>
    <w:uiPriority w:val="99"/>
    <w:unhideWhenUsed/>
    <w:rsid w:val="00287119"/>
    <w:pPr>
      <w:widowControl/>
    </w:pPr>
    <w:rPr>
      <w:rFonts w:ascii="Consolas" w:hAnsi="Consolas"/>
      <w:sz w:val="21"/>
      <w:szCs w:val="21"/>
    </w:rPr>
  </w:style>
  <w:style w:type="character" w:customStyle="1" w:styleId="AlmindeligtekstTegn">
    <w:name w:val="Almindelig tekst Tegn"/>
    <w:basedOn w:val="Standardskrifttypeiafsnit"/>
    <w:link w:val="Almindeligtekst"/>
    <w:uiPriority w:val="99"/>
    <w:rsid w:val="00287119"/>
    <w:rPr>
      <w:rFonts w:ascii="Consolas" w:hAnsi="Consolas"/>
      <w:sz w:val="21"/>
      <w:szCs w:val="21"/>
      <w:lang w:val="da-DK"/>
    </w:rPr>
  </w:style>
  <w:style w:type="paragraph" w:styleId="Billedtekst">
    <w:name w:val="caption"/>
    <w:basedOn w:val="Normal"/>
    <w:next w:val="Normal"/>
    <w:uiPriority w:val="35"/>
    <w:unhideWhenUsed/>
    <w:qFormat/>
    <w:rsid w:val="008C625E"/>
    <w:pPr>
      <w:spacing w:after="200"/>
    </w:pPr>
    <w:rPr>
      <w:b/>
      <w:bCs/>
      <w:color w:val="4F81BD" w:themeColor="accent1"/>
      <w:szCs w:val="18"/>
    </w:rPr>
  </w:style>
  <w:style w:type="character" w:styleId="Hyperlink">
    <w:name w:val="Hyperlink"/>
    <w:basedOn w:val="Standardskrifttypeiafsnit"/>
    <w:uiPriority w:val="99"/>
    <w:unhideWhenUsed/>
    <w:rsid w:val="008C625E"/>
    <w:rPr>
      <w:color w:val="0000FF" w:themeColor="hyperlink"/>
      <w:u w:val="single"/>
    </w:rPr>
  </w:style>
  <w:style w:type="paragraph" w:styleId="Markeringsbobletekst">
    <w:name w:val="Balloon Text"/>
    <w:basedOn w:val="Normal"/>
    <w:link w:val="MarkeringsbobletekstTegn"/>
    <w:uiPriority w:val="99"/>
    <w:semiHidden/>
    <w:unhideWhenUsed/>
    <w:rsid w:val="0040605B"/>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40605B"/>
    <w:rPr>
      <w:rFonts w:ascii="Tahoma" w:hAnsi="Tahoma" w:cs="Tahoma"/>
      <w:spacing w:val="-1"/>
      <w:sz w:val="16"/>
      <w:szCs w:val="16"/>
      <w:lang w:val="da-DK"/>
    </w:rPr>
  </w:style>
  <w:style w:type="paragraph" w:styleId="Sidehoved">
    <w:name w:val="header"/>
    <w:basedOn w:val="Normal"/>
    <w:link w:val="SidehovedTegn"/>
    <w:uiPriority w:val="99"/>
    <w:unhideWhenUsed/>
    <w:rsid w:val="003B00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B000F"/>
    <w:rPr>
      <w:rFonts w:ascii="Arial"/>
      <w:spacing w:val="-1"/>
      <w:sz w:val="16"/>
      <w:lang w:val="da-DK"/>
    </w:rPr>
  </w:style>
  <w:style w:type="paragraph" w:styleId="Sidefod">
    <w:name w:val="footer"/>
    <w:basedOn w:val="Normal"/>
    <w:link w:val="SidefodTegn"/>
    <w:uiPriority w:val="99"/>
    <w:unhideWhenUsed/>
    <w:rsid w:val="003B00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3B000F"/>
    <w:rPr>
      <w:rFonts w:ascii="Arial"/>
      <w:spacing w:val="-1"/>
      <w:sz w:val="16"/>
      <w:lang w:val="da-DK"/>
    </w:rPr>
  </w:style>
  <w:style w:type="character" w:customStyle="1" w:styleId="normaltextrun">
    <w:name w:val="normaltextrun"/>
    <w:basedOn w:val="Standardskrifttypeiafsnit"/>
    <w:rsid w:val="00DA1732"/>
  </w:style>
  <w:style w:type="character" w:customStyle="1" w:styleId="eop">
    <w:name w:val="eop"/>
    <w:basedOn w:val="Standardskrifttypeiafsnit"/>
    <w:rsid w:val="00DA1732"/>
  </w:style>
  <w:style w:type="table" w:customStyle="1" w:styleId="NormalTable0">
    <w:name w:val="Normal Table0"/>
    <w:uiPriority w:val="2"/>
    <w:semiHidden/>
    <w:unhideWhenUsed/>
    <w:qFormat/>
    <w:rsid w:val="002451F9"/>
    <w:tblPr>
      <w:tblInd w:w="0" w:type="dxa"/>
      <w:tblCellMar>
        <w:top w:w="0" w:type="dxa"/>
        <w:left w:w="0" w:type="dxa"/>
        <w:bottom w:w="0" w:type="dxa"/>
        <w:right w:w="0" w:type="dxa"/>
      </w:tblCellMar>
    </w:tblPr>
  </w:style>
  <w:style w:type="character" w:customStyle="1" w:styleId="UnresolvedMention1">
    <w:name w:val="Unresolved Mention1"/>
    <w:basedOn w:val="Standardskrifttypeiafsnit"/>
    <w:uiPriority w:val="99"/>
    <w:semiHidden/>
    <w:unhideWhenUsed/>
    <w:rsid w:val="006655B4"/>
    <w:rPr>
      <w:color w:val="808080"/>
      <w:shd w:val="clear" w:color="auto" w:fill="E6E6E6"/>
    </w:rPr>
  </w:style>
  <w:style w:type="character" w:customStyle="1" w:styleId="Overskrift2Tegn">
    <w:name w:val="Overskrift 2 Tegn"/>
    <w:basedOn w:val="Standardskrifttypeiafsnit"/>
    <w:link w:val="Overskrift2"/>
    <w:uiPriority w:val="1"/>
    <w:rsid w:val="008108D3"/>
    <w:rPr>
      <w:rFonts w:ascii="Arial" w:eastAsia="Arial" w:hAnsi="Arial"/>
      <w:b/>
      <w:bCs/>
      <w:spacing w:val="-1"/>
      <w:sz w:val="20"/>
      <w:szCs w:val="20"/>
      <w:lang w:val="da-DK"/>
    </w:rPr>
  </w:style>
  <w:style w:type="paragraph" w:customStyle="1" w:styleId="Default">
    <w:name w:val="Default"/>
    <w:basedOn w:val="Normal"/>
    <w:rsid w:val="00FF081A"/>
    <w:pPr>
      <w:widowControl/>
      <w:autoSpaceDE w:val="0"/>
      <w:autoSpaceDN w:val="0"/>
      <w:spacing w:line="240" w:lineRule="auto"/>
      <w:ind w:left="0"/>
    </w:pPr>
    <w:rPr>
      <w:rFonts w:ascii="Symbol" w:hAnsi="Symbol" w:cs="Times New Roman"/>
      <w:color w:val="000000"/>
      <w:spacing w:val="0"/>
      <w:sz w:val="24"/>
      <w:szCs w:val="24"/>
    </w:rPr>
  </w:style>
  <w:style w:type="character" w:styleId="BesgtLink">
    <w:name w:val="FollowedHyperlink"/>
    <w:basedOn w:val="Standardskrifttypeiafsnit"/>
    <w:uiPriority w:val="99"/>
    <w:semiHidden/>
    <w:unhideWhenUsed/>
    <w:rsid w:val="00825B69"/>
    <w:rPr>
      <w:color w:val="800080" w:themeColor="followedHyperlink"/>
      <w:u w:val="single"/>
    </w:rPr>
  </w:style>
  <w:style w:type="character" w:customStyle="1" w:styleId="Overskrift3Tegn">
    <w:name w:val="Overskrift 3 Tegn"/>
    <w:basedOn w:val="Standardskrifttypeiafsnit"/>
    <w:link w:val="Overskrift3"/>
    <w:uiPriority w:val="1"/>
    <w:rsid w:val="00A572D2"/>
    <w:rPr>
      <w:rFonts w:ascii="Arial" w:hAnsi="Arial" w:cs="Arial"/>
      <w:spacing w:val="-1"/>
      <w:sz w:val="18"/>
      <w:lang w:val="da-DK"/>
    </w:rPr>
  </w:style>
  <w:style w:type="paragraph" w:customStyle="1" w:styleId="paragraph">
    <w:name w:val="paragraph"/>
    <w:basedOn w:val="Normal"/>
    <w:rsid w:val="00461E93"/>
    <w:pPr>
      <w:widowControl/>
      <w:spacing w:before="100" w:beforeAutospacing="1" w:after="100" w:afterAutospacing="1" w:line="240" w:lineRule="auto"/>
      <w:ind w:left="0"/>
    </w:pPr>
    <w:rPr>
      <w:rFonts w:ascii="Times New Roman" w:eastAsia="Times New Roman" w:hAnsi="Times New Roman" w:cs="Times New Roman"/>
      <w:spacing w:val="0"/>
      <w:sz w:val="24"/>
      <w:szCs w:val="24"/>
      <w:lang w:eastAsia="da-DK"/>
    </w:rPr>
  </w:style>
  <w:style w:type="character" w:customStyle="1" w:styleId="spellingerror">
    <w:name w:val="spellingerror"/>
    <w:basedOn w:val="Standardskrifttypeiafsnit"/>
    <w:rsid w:val="00461E93"/>
  </w:style>
  <w:style w:type="character" w:customStyle="1" w:styleId="scxo3254302">
    <w:name w:val="scxo3254302"/>
    <w:basedOn w:val="Standardskrifttypeiafsnit"/>
    <w:rsid w:val="0046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212">
      <w:bodyDiv w:val="1"/>
      <w:marLeft w:val="0"/>
      <w:marRight w:val="0"/>
      <w:marTop w:val="0"/>
      <w:marBottom w:val="0"/>
      <w:divBdr>
        <w:top w:val="none" w:sz="0" w:space="0" w:color="auto"/>
        <w:left w:val="none" w:sz="0" w:space="0" w:color="auto"/>
        <w:bottom w:val="none" w:sz="0" w:space="0" w:color="auto"/>
        <w:right w:val="none" w:sz="0" w:space="0" w:color="auto"/>
      </w:divBdr>
    </w:div>
    <w:div w:id="54087046">
      <w:bodyDiv w:val="1"/>
      <w:marLeft w:val="0"/>
      <w:marRight w:val="0"/>
      <w:marTop w:val="0"/>
      <w:marBottom w:val="0"/>
      <w:divBdr>
        <w:top w:val="none" w:sz="0" w:space="0" w:color="auto"/>
        <w:left w:val="none" w:sz="0" w:space="0" w:color="auto"/>
        <w:bottom w:val="none" w:sz="0" w:space="0" w:color="auto"/>
        <w:right w:val="none" w:sz="0" w:space="0" w:color="auto"/>
      </w:divBdr>
    </w:div>
    <w:div w:id="120851587">
      <w:bodyDiv w:val="1"/>
      <w:marLeft w:val="0"/>
      <w:marRight w:val="0"/>
      <w:marTop w:val="0"/>
      <w:marBottom w:val="0"/>
      <w:divBdr>
        <w:top w:val="none" w:sz="0" w:space="0" w:color="auto"/>
        <w:left w:val="none" w:sz="0" w:space="0" w:color="auto"/>
        <w:bottom w:val="none" w:sz="0" w:space="0" w:color="auto"/>
        <w:right w:val="none" w:sz="0" w:space="0" w:color="auto"/>
      </w:divBdr>
    </w:div>
    <w:div w:id="167642517">
      <w:bodyDiv w:val="1"/>
      <w:marLeft w:val="0"/>
      <w:marRight w:val="0"/>
      <w:marTop w:val="0"/>
      <w:marBottom w:val="0"/>
      <w:divBdr>
        <w:top w:val="none" w:sz="0" w:space="0" w:color="auto"/>
        <w:left w:val="none" w:sz="0" w:space="0" w:color="auto"/>
        <w:bottom w:val="none" w:sz="0" w:space="0" w:color="auto"/>
        <w:right w:val="none" w:sz="0" w:space="0" w:color="auto"/>
      </w:divBdr>
    </w:div>
    <w:div w:id="228733544">
      <w:bodyDiv w:val="1"/>
      <w:marLeft w:val="0"/>
      <w:marRight w:val="0"/>
      <w:marTop w:val="0"/>
      <w:marBottom w:val="0"/>
      <w:divBdr>
        <w:top w:val="none" w:sz="0" w:space="0" w:color="auto"/>
        <w:left w:val="none" w:sz="0" w:space="0" w:color="auto"/>
        <w:bottom w:val="none" w:sz="0" w:space="0" w:color="auto"/>
        <w:right w:val="none" w:sz="0" w:space="0" w:color="auto"/>
      </w:divBdr>
    </w:div>
    <w:div w:id="475998048">
      <w:bodyDiv w:val="1"/>
      <w:marLeft w:val="0"/>
      <w:marRight w:val="0"/>
      <w:marTop w:val="0"/>
      <w:marBottom w:val="0"/>
      <w:divBdr>
        <w:top w:val="none" w:sz="0" w:space="0" w:color="auto"/>
        <w:left w:val="none" w:sz="0" w:space="0" w:color="auto"/>
        <w:bottom w:val="none" w:sz="0" w:space="0" w:color="auto"/>
        <w:right w:val="none" w:sz="0" w:space="0" w:color="auto"/>
      </w:divBdr>
    </w:div>
    <w:div w:id="872687987">
      <w:bodyDiv w:val="1"/>
      <w:marLeft w:val="0"/>
      <w:marRight w:val="0"/>
      <w:marTop w:val="0"/>
      <w:marBottom w:val="0"/>
      <w:divBdr>
        <w:top w:val="none" w:sz="0" w:space="0" w:color="auto"/>
        <w:left w:val="none" w:sz="0" w:space="0" w:color="auto"/>
        <w:bottom w:val="none" w:sz="0" w:space="0" w:color="auto"/>
        <w:right w:val="none" w:sz="0" w:space="0" w:color="auto"/>
      </w:divBdr>
    </w:div>
    <w:div w:id="967704767">
      <w:bodyDiv w:val="1"/>
      <w:marLeft w:val="0"/>
      <w:marRight w:val="0"/>
      <w:marTop w:val="0"/>
      <w:marBottom w:val="0"/>
      <w:divBdr>
        <w:top w:val="none" w:sz="0" w:space="0" w:color="auto"/>
        <w:left w:val="none" w:sz="0" w:space="0" w:color="auto"/>
        <w:bottom w:val="none" w:sz="0" w:space="0" w:color="auto"/>
        <w:right w:val="none" w:sz="0" w:space="0" w:color="auto"/>
      </w:divBdr>
    </w:div>
    <w:div w:id="971128875">
      <w:bodyDiv w:val="1"/>
      <w:marLeft w:val="0"/>
      <w:marRight w:val="0"/>
      <w:marTop w:val="0"/>
      <w:marBottom w:val="0"/>
      <w:divBdr>
        <w:top w:val="none" w:sz="0" w:space="0" w:color="auto"/>
        <w:left w:val="none" w:sz="0" w:space="0" w:color="auto"/>
        <w:bottom w:val="none" w:sz="0" w:space="0" w:color="auto"/>
        <w:right w:val="none" w:sz="0" w:space="0" w:color="auto"/>
      </w:divBdr>
    </w:div>
    <w:div w:id="987826139">
      <w:bodyDiv w:val="1"/>
      <w:marLeft w:val="0"/>
      <w:marRight w:val="0"/>
      <w:marTop w:val="0"/>
      <w:marBottom w:val="0"/>
      <w:divBdr>
        <w:top w:val="none" w:sz="0" w:space="0" w:color="auto"/>
        <w:left w:val="none" w:sz="0" w:space="0" w:color="auto"/>
        <w:bottom w:val="none" w:sz="0" w:space="0" w:color="auto"/>
        <w:right w:val="none" w:sz="0" w:space="0" w:color="auto"/>
      </w:divBdr>
    </w:div>
    <w:div w:id="1019503581">
      <w:bodyDiv w:val="1"/>
      <w:marLeft w:val="0"/>
      <w:marRight w:val="0"/>
      <w:marTop w:val="0"/>
      <w:marBottom w:val="0"/>
      <w:divBdr>
        <w:top w:val="none" w:sz="0" w:space="0" w:color="auto"/>
        <w:left w:val="none" w:sz="0" w:space="0" w:color="auto"/>
        <w:bottom w:val="none" w:sz="0" w:space="0" w:color="auto"/>
        <w:right w:val="none" w:sz="0" w:space="0" w:color="auto"/>
      </w:divBdr>
    </w:div>
    <w:div w:id="1088499714">
      <w:bodyDiv w:val="1"/>
      <w:marLeft w:val="0"/>
      <w:marRight w:val="0"/>
      <w:marTop w:val="0"/>
      <w:marBottom w:val="0"/>
      <w:divBdr>
        <w:top w:val="none" w:sz="0" w:space="0" w:color="auto"/>
        <w:left w:val="none" w:sz="0" w:space="0" w:color="auto"/>
        <w:bottom w:val="none" w:sz="0" w:space="0" w:color="auto"/>
        <w:right w:val="none" w:sz="0" w:space="0" w:color="auto"/>
      </w:divBdr>
    </w:div>
    <w:div w:id="1282954698">
      <w:bodyDiv w:val="1"/>
      <w:marLeft w:val="0"/>
      <w:marRight w:val="0"/>
      <w:marTop w:val="0"/>
      <w:marBottom w:val="0"/>
      <w:divBdr>
        <w:top w:val="none" w:sz="0" w:space="0" w:color="auto"/>
        <w:left w:val="none" w:sz="0" w:space="0" w:color="auto"/>
        <w:bottom w:val="none" w:sz="0" w:space="0" w:color="auto"/>
        <w:right w:val="none" w:sz="0" w:space="0" w:color="auto"/>
      </w:divBdr>
    </w:div>
    <w:div w:id="1342970737">
      <w:bodyDiv w:val="1"/>
      <w:marLeft w:val="0"/>
      <w:marRight w:val="0"/>
      <w:marTop w:val="0"/>
      <w:marBottom w:val="0"/>
      <w:divBdr>
        <w:top w:val="none" w:sz="0" w:space="0" w:color="auto"/>
        <w:left w:val="none" w:sz="0" w:space="0" w:color="auto"/>
        <w:bottom w:val="none" w:sz="0" w:space="0" w:color="auto"/>
        <w:right w:val="none" w:sz="0" w:space="0" w:color="auto"/>
      </w:divBdr>
    </w:div>
    <w:div w:id="1359693509">
      <w:bodyDiv w:val="1"/>
      <w:marLeft w:val="0"/>
      <w:marRight w:val="0"/>
      <w:marTop w:val="0"/>
      <w:marBottom w:val="0"/>
      <w:divBdr>
        <w:top w:val="none" w:sz="0" w:space="0" w:color="auto"/>
        <w:left w:val="none" w:sz="0" w:space="0" w:color="auto"/>
        <w:bottom w:val="none" w:sz="0" w:space="0" w:color="auto"/>
        <w:right w:val="none" w:sz="0" w:space="0" w:color="auto"/>
      </w:divBdr>
    </w:div>
    <w:div w:id="1429739517">
      <w:bodyDiv w:val="1"/>
      <w:marLeft w:val="0"/>
      <w:marRight w:val="0"/>
      <w:marTop w:val="0"/>
      <w:marBottom w:val="0"/>
      <w:divBdr>
        <w:top w:val="none" w:sz="0" w:space="0" w:color="auto"/>
        <w:left w:val="none" w:sz="0" w:space="0" w:color="auto"/>
        <w:bottom w:val="none" w:sz="0" w:space="0" w:color="auto"/>
        <w:right w:val="none" w:sz="0" w:space="0" w:color="auto"/>
      </w:divBdr>
    </w:div>
    <w:div w:id="1435443932">
      <w:bodyDiv w:val="1"/>
      <w:marLeft w:val="0"/>
      <w:marRight w:val="0"/>
      <w:marTop w:val="0"/>
      <w:marBottom w:val="0"/>
      <w:divBdr>
        <w:top w:val="none" w:sz="0" w:space="0" w:color="auto"/>
        <w:left w:val="none" w:sz="0" w:space="0" w:color="auto"/>
        <w:bottom w:val="none" w:sz="0" w:space="0" w:color="auto"/>
        <w:right w:val="none" w:sz="0" w:space="0" w:color="auto"/>
      </w:divBdr>
    </w:div>
    <w:div w:id="1562055985">
      <w:bodyDiv w:val="1"/>
      <w:marLeft w:val="0"/>
      <w:marRight w:val="0"/>
      <w:marTop w:val="0"/>
      <w:marBottom w:val="0"/>
      <w:divBdr>
        <w:top w:val="none" w:sz="0" w:space="0" w:color="auto"/>
        <w:left w:val="none" w:sz="0" w:space="0" w:color="auto"/>
        <w:bottom w:val="none" w:sz="0" w:space="0" w:color="auto"/>
        <w:right w:val="none" w:sz="0" w:space="0" w:color="auto"/>
      </w:divBdr>
    </w:div>
    <w:div w:id="1610046063">
      <w:bodyDiv w:val="1"/>
      <w:marLeft w:val="0"/>
      <w:marRight w:val="0"/>
      <w:marTop w:val="0"/>
      <w:marBottom w:val="0"/>
      <w:divBdr>
        <w:top w:val="none" w:sz="0" w:space="0" w:color="auto"/>
        <w:left w:val="none" w:sz="0" w:space="0" w:color="auto"/>
        <w:bottom w:val="none" w:sz="0" w:space="0" w:color="auto"/>
        <w:right w:val="none" w:sz="0" w:space="0" w:color="auto"/>
      </w:divBdr>
    </w:div>
    <w:div w:id="1742364720">
      <w:bodyDiv w:val="1"/>
      <w:marLeft w:val="0"/>
      <w:marRight w:val="0"/>
      <w:marTop w:val="0"/>
      <w:marBottom w:val="0"/>
      <w:divBdr>
        <w:top w:val="none" w:sz="0" w:space="0" w:color="auto"/>
        <w:left w:val="none" w:sz="0" w:space="0" w:color="auto"/>
        <w:bottom w:val="none" w:sz="0" w:space="0" w:color="auto"/>
        <w:right w:val="none" w:sz="0" w:space="0" w:color="auto"/>
      </w:divBdr>
    </w:div>
    <w:div w:id="1788968293">
      <w:bodyDiv w:val="1"/>
      <w:marLeft w:val="0"/>
      <w:marRight w:val="0"/>
      <w:marTop w:val="0"/>
      <w:marBottom w:val="0"/>
      <w:divBdr>
        <w:top w:val="none" w:sz="0" w:space="0" w:color="auto"/>
        <w:left w:val="none" w:sz="0" w:space="0" w:color="auto"/>
        <w:bottom w:val="none" w:sz="0" w:space="0" w:color="auto"/>
        <w:right w:val="none" w:sz="0" w:space="0" w:color="auto"/>
      </w:divBdr>
    </w:div>
    <w:div w:id="1869491039">
      <w:bodyDiv w:val="1"/>
      <w:marLeft w:val="0"/>
      <w:marRight w:val="0"/>
      <w:marTop w:val="0"/>
      <w:marBottom w:val="0"/>
      <w:divBdr>
        <w:top w:val="none" w:sz="0" w:space="0" w:color="auto"/>
        <w:left w:val="none" w:sz="0" w:space="0" w:color="auto"/>
        <w:bottom w:val="none" w:sz="0" w:space="0" w:color="auto"/>
        <w:right w:val="none" w:sz="0" w:space="0" w:color="auto"/>
      </w:divBdr>
    </w:div>
    <w:div w:id="1893691963">
      <w:bodyDiv w:val="1"/>
      <w:marLeft w:val="0"/>
      <w:marRight w:val="0"/>
      <w:marTop w:val="0"/>
      <w:marBottom w:val="0"/>
      <w:divBdr>
        <w:top w:val="none" w:sz="0" w:space="0" w:color="auto"/>
        <w:left w:val="none" w:sz="0" w:space="0" w:color="auto"/>
        <w:bottom w:val="none" w:sz="0" w:space="0" w:color="auto"/>
        <w:right w:val="none" w:sz="0" w:space="0" w:color="auto"/>
      </w:divBdr>
    </w:div>
    <w:div w:id="1909802395">
      <w:bodyDiv w:val="1"/>
      <w:marLeft w:val="0"/>
      <w:marRight w:val="0"/>
      <w:marTop w:val="0"/>
      <w:marBottom w:val="0"/>
      <w:divBdr>
        <w:top w:val="none" w:sz="0" w:space="0" w:color="auto"/>
        <w:left w:val="none" w:sz="0" w:space="0" w:color="auto"/>
        <w:bottom w:val="none" w:sz="0" w:space="0" w:color="auto"/>
        <w:right w:val="none" w:sz="0" w:space="0" w:color="auto"/>
      </w:divBdr>
    </w:div>
    <w:div w:id="1917401220">
      <w:bodyDiv w:val="1"/>
      <w:marLeft w:val="0"/>
      <w:marRight w:val="0"/>
      <w:marTop w:val="0"/>
      <w:marBottom w:val="0"/>
      <w:divBdr>
        <w:top w:val="none" w:sz="0" w:space="0" w:color="auto"/>
        <w:left w:val="none" w:sz="0" w:space="0" w:color="auto"/>
        <w:bottom w:val="none" w:sz="0" w:space="0" w:color="auto"/>
        <w:right w:val="none" w:sz="0" w:space="0" w:color="auto"/>
      </w:divBdr>
    </w:div>
    <w:div w:id="208152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udk-my.sharepoint.com/:o:/g/personal/bjarke_id_aau_dk/EiZJxp_97E5Fkci0-itCwTwBz9SFsAbzmu5eCBnv8Kwzv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arke\OneDrive%20-%20Aalborg%20Universitet\Documents\Brugerdefinerede%20Office-skabeloner\MIL%20skabe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FC934923EBC5F4B82B4F3B58999AB9D" ma:contentTypeVersion="6" ma:contentTypeDescription="Opret et nyt dokument." ma:contentTypeScope="" ma:versionID="8973ddabf8ec687ae244b61ae1081ae2">
  <xsd:schema xmlns:xsd="http://www.w3.org/2001/XMLSchema" xmlns:xs="http://www.w3.org/2001/XMLSchema" xmlns:p="http://schemas.microsoft.com/office/2006/metadata/properties" xmlns:ns2="1e6ca8bb-f1fe-44f5-83ac-74a0d52939c9" xmlns:ns3="cb9af098-3677-404b-9358-4171cfce8a51" targetNamespace="http://schemas.microsoft.com/office/2006/metadata/properties" ma:root="true" ma:fieldsID="235174d2efbf10d95c2c2f6c44592c2d" ns2:_="" ns3:_="">
    <xsd:import namespace="1e6ca8bb-f1fe-44f5-83ac-74a0d52939c9"/>
    <xsd:import namespace="cb9af098-3677-404b-9358-4171cfce8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a8bb-f1fe-44f5-83ac-74a0d5293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af098-3677-404b-9358-4171cfce8a5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90234-1104-4E33-8E05-85564CE70F10}">
  <ds:schemaRefs>
    <ds:schemaRef ds:uri="http://schemas.microsoft.com/sharepoint/v3/contenttype/forms"/>
  </ds:schemaRefs>
</ds:datastoreItem>
</file>

<file path=customXml/itemProps2.xml><?xml version="1.0" encoding="utf-8"?>
<ds:datastoreItem xmlns:ds="http://schemas.openxmlformats.org/officeDocument/2006/customXml" ds:itemID="{0074A3A8-D807-43C8-92EC-CE12B9E6FD66}">
  <ds:schemaRefs>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cb9af098-3677-404b-9358-4171cfce8a51"/>
    <ds:schemaRef ds:uri="1e6ca8bb-f1fe-44f5-83ac-74a0d52939c9"/>
  </ds:schemaRefs>
</ds:datastoreItem>
</file>

<file path=customXml/itemProps3.xml><?xml version="1.0" encoding="utf-8"?>
<ds:datastoreItem xmlns:ds="http://schemas.openxmlformats.org/officeDocument/2006/customXml" ds:itemID="{384B27D2-1060-47D1-A112-54B0BB344E5D}">
  <ds:schemaRefs>
    <ds:schemaRef ds:uri="http://schemas.openxmlformats.org/officeDocument/2006/bibliography"/>
  </ds:schemaRefs>
</ds:datastoreItem>
</file>

<file path=customXml/itemProps4.xml><?xml version="1.0" encoding="utf-8"?>
<ds:datastoreItem xmlns:ds="http://schemas.openxmlformats.org/officeDocument/2006/customXml" ds:itemID="{F684CA98-A52B-4483-AC7E-63E0024F1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a8bb-f1fe-44f5-83ac-74a0d52939c9"/>
    <ds:schemaRef ds:uri="cb9af098-3677-404b-9358-4171cfce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MIL skabelon</Template>
  <TotalTime>74</TotalTime>
  <Pages>4</Pages>
  <Words>1237</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Indsæt navn, adresse mv</vt:lpstr>
    </vt:vector>
  </TitlesOfParts>
  <Company>Aalborg University</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Bjarke Madsbøll</dc:creator>
  <cp:keywords/>
  <dc:description/>
  <cp:lastModifiedBy>Bjarke Madsbøll</cp:lastModifiedBy>
  <cp:revision>4</cp:revision>
  <cp:lastPrinted>2019-05-28T13:46:00Z</cp:lastPrinted>
  <dcterms:created xsi:type="dcterms:W3CDTF">2023-04-24T12:13:00Z</dcterms:created>
  <dcterms:modified xsi:type="dcterms:W3CDTF">2023-05-09T11:08:00Z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LastSaved">
    <vt:filetime>2017-02-01T00:00:00Z</vt:filetime>
  </property>
  <property fmtid="{D5CDD505-2E9C-101B-9397-08002B2CF9AE}" pid="4" name="ContentTypeId">
    <vt:lpwstr>0x0101003FC934923EBC5F4B82B4F3B58999AB9D</vt:lpwstr>
  </property>
</Properties>
</file>