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F919"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p>
    <w:p w14:paraId="112315A4" w14:textId="0580D68C" w:rsidR="0043799E" w:rsidRPr="0060658A" w:rsidRDefault="008A3045" w:rsidP="0060658A">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med</w:t>
      </w:r>
      <w:r w:rsidR="0043799E" w:rsidRPr="0060658A">
        <w:rPr>
          <w:rFonts w:asciiTheme="majorHAnsi" w:hAnsiTheme="majorHAnsi" w:cstheme="majorHAnsi"/>
          <w:color w:val="auto"/>
          <w:sz w:val="24"/>
        </w:rPr>
        <w:t xml:space="preserve"> optioner til Patenterbar Forgrundsviden</w:t>
      </w:r>
    </w:p>
    <w:p w14:paraId="0A01FB17"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14:paraId="090A51EA" w14:textId="77777777" w:rsidR="00351373" w:rsidRPr="0060658A" w:rsidRDefault="00351373" w:rsidP="0060658A">
      <w:pPr>
        <w:spacing w:line="360" w:lineRule="auto"/>
        <w:rPr>
          <w:rFonts w:asciiTheme="majorHAnsi" w:hAnsiTheme="majorHAnsi" w:cstheme="majorHAnsi"/>
          <w:color w:val="auto"/>
        </w:rPr>
      </w:pPr>
    </w:p>
    <w:p w14:paraId="6BF52618"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Mellem Parterne</w:t>
      </w:r>
    </w:p>
    <w:p w14:paraId="36C34761" w14:textId="77777777" w:rsidR="0060658A" w:rsidRPr="00BF607B" w:rsidRDefault="0060658A" w:rsidP="00BF607B">
      <w:pPr>
        <w:rPr>
          <w:rFonts w:asciiTheme="minorHAnsi" w:hAnsiTheme="minorHAnsi" w:cstheme="minorHAnsi"/>
          <w:color w:val="auto"/>
          <w:szCs w:val="18"/>
        </w:rPr>
      </w:pPr>
    </w:p>
    <w:p w14:paraId="7C961400"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Aalborg Universitet (herefter benævnt ’AAU’)</w:t>
      </w:r>
    </w:p>
    <w:p w14:paraId="248A33F2"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CVR. Nr. 29102384 </w:t>
      </w:r>
    </w:p>
    <w:p w14:paraId="64F78CC6"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Institut for</w:t>
      </w:r>
      <w:r w:rsidRPr="00BF607B">
        <w:rPr>
          <w:rFonts w:asciiTheme="minorHAnsi" w:hAnsiTheme="minorHAnsi" w:cstheme="minorHAnsi"/>
          <w:color w:val="auto"/>
          <w:szCs w:val="18"/>
          <w:highlight w:val="cyan"/>
        </w:rPr>
        <w:t>…</w:t>
      </w:r>
      <w:r w:rsidRPr="00BF607B">
        <w:rPr>
          <w:rFonts w:asciiTheme="minorHAnsi" w:hAnsiTheme="minorHAnsi" w:cstheme="minorHAnsi"/>
          <w:color w:val="auto"/>
          <w:szCs w:val="18"/>
        </w:rPr>
        <w:t xml:space="preserve"> </w:t>
      </w:r>
    </w:p>
    <w:p w14:paraId="07E07B2C"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Postboks 159</w:t>
      </w:r>
    </w:p>
    <w:p w14:paraId="49E20866"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9100 Aalborg</w:t>
      </w:r>
    </w:p>
    <w:p w14:paraId="7F68FA7B" w14:textId="77777777" w:rsidR="0060658A" w:rsidRPr="00BF607B" w:rsidRDefault="0060658A" w:rsidP="00BF607B">
      <w:pPr>
        <w:rPr>
          <w:rFonts w:asciiTheme="minorHAnsi" w:hAnsiTheme="minorHAnsi" w:cstheme="minorHAnsi"/>
          <w:color w:val="auto"/>
          <w:szCs w:val="18"/>
        </w:rPr>
      </w:pPr>
    </w:p>
    <w:p w14:paraId="795E412F"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og</w:t>
      </w:r>
    </w:p>
    <w:p w14:paraId="2FF795B2" w14:textId="77777777" w:rsidR="0060658A" w:rsidRPr="00BF607B" w:rsidRDefault="0060658A" w:rsidP="00BF607B">
      <w:pPr>
        <w:rPr>
          <w:rFonts w:asciiTheme="minorHAnsi" w:hAnsiTheme="minorHAnsi" w:cstheme="minorHAnsi"/>
          <w:color w:val="auto"/>
          <w:szCs w:val="18"/>
        </w:rPr>
      </w:pPr>
    </w:p>
    <w:p w14:paraId="48369D9D"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Samarbejdspartens navn og selskabsform (herefter benævnt ’Samarbejdsparten’)</w:t>
      </w:r>
    </w:p>
    <w:p w14:paraId="7249629A"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CVR. Nr. </w:t>
      </w:r>
      <w:r w:rsidRPr="00BF607B">
        <w:rPr>
          <w:rFonts w:asciiTheme="minorHAnsi" w:hAnsiTheme="minorHAnsi" w:cstheme="minorHAnsi"/>
          <w:color w:val="auto"/>
          <w:szCs w:val="18"/>
          <w:highlight w:val="cyan"/>
        </w:rPr>
        <w:t>XXXXXXXX</w:t>
      </w:r>
    </w:p>
    <w:p w14:paraId="0458B498" w14:textId="77777777" w:rsidR="0060658A" w:rsidRPr="00BF607B" w:rsidRDefault="0060658A" w:rsidP="00BF607B">
      <w:pPr>
        <w:rPr>
          <w:rFonts w:asciiTheme="minorHAnsi" w:hAnsiTheme="minorHAnsi" w:cstheme="minorHAnsi"/>
          <w:color w:val="auto"/>
          <w:szCs w:val="18"/>
          <w:highlight w:val="cyan"/>
        </w:rPr>
      </w:pPr>
      <w:r w:rsidRPr="00BF607B">
        <w:rPr>
          <w:rFonts w:asciiTheme="minorHAnsi" w:hAnsiTheme="minorHAnsi" w:cstheme="minorHAnsi"/>
          <w:color w:val="auto"/>
          <w:szCs w:val="18"/>
          <w:highlight w:val="cyan"/>
        </w:rPr>
        <w:t>Adresse</w:t>
      </w:r>
    </w:p>
    <w:p w14:paraId="5A14EE6E" w14:textId="77777777"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highlight w:val="cyan"/>
        </w:rPr>
        <w:t>Postnummer- sted</w:t>
      </w:r>
    </w:p>
    <w:p w14:paraId="700BC92D" w14:textId="77777777" w:rsidR="0060658A" w:rsidRPr="00BF607B" w:rsidRDefault="0060658A" w:rsidP="00BF607B">
      <w:pPr>
        <w:rPr>
          <w:rFonts w:asciiTheme="minorHAnsi" w:hAnsiTheme="minorHAnsi" w:cstheme="minorHAnsi"/>
          <w:color w:val="auto"/>
          <w:szCs w:val="18"/>
        </w:rPr>
      </w:pPr>
    </w:p>
    <w:p w14:paraId="0F31ADAD" w14:textId="77777777" w:rsidR="0060658A" w:rsidRPr="00BF607B" w:rsidRDefault="0060658A" w:rsidP="00BF607B">
      <w:pPr>
        <w:rPr>
          <w:rFonts w:asciiTheme="minorHAnsi" w:hAnsiTheme="minorHAnsi" w:cstheme="minorHAnsi"/>
          <w:color w:val="auto"/>
          <w:szCs w:val="18"/>
        </w:rPr>
      </w:pPr>
    </w:p>
    <w:p w14:paraId="7FE06FBB"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1. Aftalegrundlaget</w:t>
      </w:r>
    </w:p>
    <w:p w14:paraId="602B4760" w14:textId="6B9A96F5"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Samarbejdet reguleres af denne Samarbejdsaftale </w:t>
      </w:r>
      <w:proofErr w:type="gramStart"/>
      <w:r w:rsidRPr="00BF607B">
        <w:rPr>
          <w:rFonts w:asciiTheme="minorHAnsi" w:hAnsiTheme="minorHAnsi" w:cstheme="minorHAnsi"/>
          <w:color w:val="auto"/>
          <w:szCs w:val="18"/>
        </w:rPr>
        <w:t>inklusiv</w:t>
      </w:r>
      <w:proofErr w:type="gramEnd"/>
      <w:r w:rsidRPr="00BF607B">
        <w:rPr>
          <w:rFonts w:asciiTheme="minorHAnsi" w:hAnsiTheme="minorHAnsi" w:cstheme="minorHAnsi"/>
          <w:color w:val="auto"/>
          <w:szCs w:val="18"/>
        </w:rPr>
        <w:t xml:space="preserve"> bilag, herunder Standardvilkår for </w:t>
      </w:r>
      <w:proofErr w:type="spellStart"/>
      <w:r w:rsidRPr="00BF607B">
        <w:rPr>
          <w:rFonts w:asciiTheme="minorHAnsi" w:hAnsiTheme="minorHAnsi" w:cstheme="minorHAnsi"/>
          <w:color w:val="auto"/>
          <w:szCs w:val="18"/>
        </w:rPr>
        <w:t>samfinansieret</w:t>
      </w:r>
      <w:proofErr w:type="spellEnd"/>
      <w:r w:rsidRPr="00BF607B">
        <w:rPr>
          <w:rFonts w:asciiTheme="minorHAnsi" w:hAnsiTheme="minorHAnsi" w:cstheme="minorHAnsi"/>
          <w:color w:val="auto"/>
          <w:szCs w:val="18"/>
        </w:rPr>
        <w:t xml:space="preserve"> forskning inklusiv optioner til Patenterbar Forgrundsviden.  </w:t>
      </w:r>
    </w:p>
    <w:p w14:paraId="775E242F" w14:textId="77777777" w:rsidR="0060658A" w:rsidRPr="00BF607B" w:rsidRDefault="0060658A" w:rsidP="00BF607B">
      <w:pPr>
        <w:rPr>
          <w:rFonts w:asciiTheme="minorHAnsi" w:hAnsiTheme="minorHAnsi" w:cstheme="minorHAnsi"/>
          <w:color w:val="auto"/>
          <w:szCs w:val="18"/>
        </w:rPr>
      </w:pPr>
    </w:p>
    <w:p w14:paraId="719F1801"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2. Projektets formål</w:t>
      </w:r>
    </w:p>
    <w:p w14:paraId="7F68E528" w14:textId="249E25EC"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Formålet med Samarbejdsaftalen er at gennemføre </w:t>
      </w:r>
      <w:r w:rsidRPr="00BF607B">
        <w:rPr>
          <w:rFonts w:asciiTheme="minorHAnsi" w:hAnsiTheme="minorHAnsi" w:cstheme="minorHAnsi"/>
          <w:color w:val="auto"/>
          <w:szCs w:val="18"/>
          <w:highlight w:val="cyan"/>
        </w:rPr>
        <w:t>Titel</w:t>
      </w:r>
      <w:r w:rsidRPr="00BF607B">
        <w:rPr>
          <w:rFonts w:asciiTheme="minorHAnsi" w:hAnsiTheme="minorHAnsi" w:cstheme="minorHAnsi"/>
          <w:color w:val="auto"/>
          <w:szCs w:val="18"/>
        </w:rPr>
        <w:t xml:space="preserve"> ’Forskningsprojekt’, som er beskrevet i Projektbeskrivelsen (Bilag 2).</w:t>
      </w:r>
    </w:p>
    <w:p w14:paraId="762C270A" w14:textId="77777777" w:rsidR="0060658A" w:rsidRPr="00BF607B" w:rsidRDefault="0060658A" w:rsidP="00BF607B">
      <w:pPr>
        <w:rPr>
          <w:rFonts w:asciiTheme="minorHAnsi" w:hAnsiTheme="minorHAnsi" w:cstheme="minorHAnsi"/>
          <w:color w:val="auto"/>
          <w:szCs w:val="18"/>
        </w:rPr>
      </w:pPr>
    </w:p>
    <w:p w14:paraId="16E2A00C"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3. Finansiering og betaling</w:t>
      </w:r>
    </w:p>
    <w:p w14:paraId="0F22B81D" w14:textId="62219E62"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Det samlede bidrag fra Samarbejdsparten til AAU udgør </w:t>
      </w:r>
      <w:r w:rsidRPr="00BF607B">
        <w:rPr>
          <w:rFonts w:asciiTheme="minorHAnsi" w:hAnsiTheme="minorHAnsi" w:cstheme="minorHAnsi"/>
          <w:color w:val="auto"/>
          <w:szCs w:val="18"/>
          <w:highlight w:val="cyan"/>
        </w:rPr>
        <w:t>XX</w:t>
      </w:r>
      <w:r w:rsidRPr="00BF607B">
        <w:rPr>
          <w:rFonts w:asciiTheme="minorHAnsi" w:hAnsiTheme="minorHAnsi" w:cstheme="minorHAnsi"/>
          <w:color w:val="auto"/>
          <w:szCs w:val="18"/>
        </w:rPr>
        <w:t xml:space="preserve"> kr. plus moms. </w:t>
      </w:r>
    </w:p>
    <w:p w14:paraId="41FDFC83" w14:textId="77777777" w:rsidR="0060658A" w:rsidRPr="00BF607B" w:rsidRDefault="0060658A" w:rsidP="00BF607B">
      <w:pPr>
        <w:rPr>
          <w:rFonts w:asciiTheme="minorHAnsi" w:hAnsiTheme="minorHAnsi" w:cstheme="minorHAnsi"/>
          <w:color w:val="auto"/>
          <w:szCs w:val="18"/>
        </w:rPr>
      </w:pPr>
    </w:p>
    <w:p w14:paraId="47CD0E79" w14:textId="3EC5F2AA"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Det fuldstændige budget for hele Forskningsprojektet, </w:t>
      </w:r>
      <w:proofErr w:type="gramStart"/>
      <w:r w:rsidRPr="00BF607B">
        <w:rPr>
          <w:rFonts w:asciiTheme="minorHAnsi" w:hAnsiTheme="minorHAnsi" w:cstheme="minorHAnsi"/>
          <w:color w:val="auto"/>
          <w:szCs w:val="18"/>
        </w:rPr>
        <w:t>inklusiv</w:t>
      </w:r>
      <w:proofErr w:type="gramEnd"/>
      <w:r w:rsidRPr="00BF607B">
        <w:rPr>
          <w:rFonts w:asciiTheme="minorHAnsi" w:hAnsiTheme="minorHAnsi" w:cstheme="minorHAnsi"/>
          <w:color w:val="auto"/>
          <w:szCs w:val="18"/>
        </w:rPr>
        <w:t xml:space="preserve"> fordelingen af finansieringen mellem Parterne, er fastlagt i Bilag 3 (’Budgettet’).</w:t>
      </w:r>
    </w:p>
    <w:p w14:paraId="20B10C7A" w14:textId="77777777" w:rsidR="0060658A" w:rsidRPr="00BF607B" w:rsidRDefault="0060658A" w:rsidP="00BF607B">
      <w:pPr>
        <w:rPr>
          <w:rFonts w:asciiTheme="minorHAnsi" w:hAnsiTheme="minorHAnsi" w:cstheme="minorHAnsi"/>
          <w:color w:val="auto"/>
          <w:szCs w:val="18"/>
        </w:rPr>
      </w:pPr>
    </w:p>
    <w:p w14:paraId="433879F7"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4. Løbetid</w:t>
      </w:r>
    </w:p>
    <w:p w14:paraId="68ABC3CE" w14:textId="4AFB2E29"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Forskningsprojektet igangsættes dato måned år og afsluttes dato måned år. </w:t>
      </w:r>
    </w:p>
    <w:p w14:paraId="2083B631" w14:textId="77777777" w:rsidR="00E00D90" w:rsidRPr="00BF607B" w:rsidRDefault="00E00D90" w:rsidP="00BF607B">
      <w:pPr>
        <w:rPr>
          <w:rFonts w:asciiTheme="minorHAnsi" w:hAnsiTheme="minorHAnsi" w:cstheme="minorHAnsi"/>
          <w:b/>
          <w:bCs/>
          <w:color w:val="auto"/>
          <w:szCs w:val="18"/>
        </w:rPr>
      </w:pPr>
    </w:p>
    <w:p w14:paraId="77F12F0B"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 xml:space="preserve">5. Forskningsprojektets organisation og bemanding </w:t>
      </w:r>
    </w:p>
    <w:p w14:paraId="7AA6B081" w14:textId="6F6CD998"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bCs/>
          <w:color w:val="auto"/>
          <w:szCs w:val="18"/>
        </w:rPr>
        <w:t>Forskningsprojekt</w:t>
      </w:r>
      <w:r w:rsidRPr="00BF607B">
        <w:rPr>
          <w:rFonts w:asciiTheme="minorHAnsi" w:hAnsiTheme="minorHAnsi" w:cstheme="minorHAnsi"/>
          <w:color w:val="auto"/>
          <w:szCs w:val="18"/>
        </w:rPr>
        <w:t xml:space="preserve">ets organisation og bemanding fremgår af Bilag 2. </w:t>
      </w:r>
    </w:p>
    <w:p w14:paraId="0320A2A0" w14:textId="77777777" w:rsidR="00BF607B" w:rsidRPr="00BF607B" w:rsidRDefault="00BF607B" w:rsidP="00BF607B">
      <w:pPr>
        <w:rPr>
          <w:rFonts w:asciiTheme="minorHAnsi" w:hAnsiTheme="minorHAnsi" w:cstheme="minorHAnsi"/>
          <w:color w:val="auto"/>
          <w:szCs w:val="18"/>
        </w:rPr>
      </w:pPr>
    </w:p>
    <w:p w14:paraId="67CE3A46" w14:textId="05D2CD75"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Hver Part udpeger en projektleder, som også er ansvarlig for den løbende koordinering mellem Parterne. Forskningsprojektet, herunder aktiviteterne og deres fordeling, samt tidsplanen og Budgettet, kan ikke ændres uden forudgående udtrykkelig skriftlig aftale mellem Parterne. </w:t>
      </w:r>
    </w:p>
    <w:p w14:paraId="6D9E818B" w14:textId="77777777" w:rsidR="0060658A" w:rsidRPr="00BF607B" w:rsidRDefault="0060658A" w:rsidP="00BF607B">
      <w:pPr>
        <w:rPr>
          <w:rFonts w:asciiTheme="minorHAnsi" w:hAnsiTheme="minorHAnsi" w:cstheme="minorHAnsi"/>
          <w:color w:val="auto"/>
          <w:szCs w:val="18"/>
        </w:rPr>
      </w:pPr>
    </w:p>
    <w:p w14:paraId="74DCA3D5" w14:textId="273D6783"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I tilfælde af, at der er en styregruppe, reguleres denne af Standardvilkårene punkt 3. </w:t>
      </w:r>
    </w:p>
    <w:p w14:paraId="4F8629C6" w14:textId="77777777" w:rsidR="0060658A" w:rsidRPr="00BF607B" w:rsidRDefault="0060658A" w:rsidP="00BF607B">
      <w:pPr>
        <w:rPr>
          <w:rFonts w:asciiTheme="minorHAnsi" w:hAnsiTheme="minorHAnsi" w:cstheme="minorHAnsi"/>
          <w:color w:val="auto"/>
          <w:szCs w:val="18"/>
        </w:rPr>
      </w:pPr>
    </w:p>
    <w:p w14:paraId="50460218" w14:textId="77777777" w:rsidR="00BF607B" w:rsidRPr="00BF607B" w:rsidRDefault="00BF607B" w:rsidP="00BF607B">
      <w:pPr>
        <w:rPr>
          <w:rFonts w:asciiTheme="minorHAnsi" w:hAnsiTheme="minorHAnsi" w:cstheme="minorHAnsi"/>
          <w:b/>
          <w:bCs/>
          <w:color w:val="auto"/>
          <w:sz w:val="20"/>
          <w:szCs w:val="20"/>
        </w:rPr>
      </w:pPr>
    </w:p>
    <w:p w14:paraId="1792C371" w14:textId="77777777" w:rsidR="00BF607B" w:rsidRPr="00BF607B" w:rsidRDefault="00BF607B" w:rsidP="00BF607B">
      <w:pPr>
        <w:rPr>
          <w:rFonts w:asciiTheme="minorHAnsi" w:hAnsiTheme="minorHAnsi" w:cstheme="minorHAnsi"/>
          <w:b/>
          <w:bCs/>
          <w:color w:val="auto"/>
          <w:sz w:val="20"/>
          <w:szCs w:val="20"/>
        </w:rPr>
      </w:pPr>
    </w:p>
    <w:p w14:paraId="68FD7375" w14:textId="746075B4"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lastRenderedPageBreak/>
        <w:t>6. Procedure for offentliggørelse</w:t>
      </w:r>
    </w:p>
    <w:p w14:paraId="5E434A3C" w14:textId="50508DF6"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Forud for en Parts offentliggørelse, herunder indsendelse til </w:t>
      </w:r>
      <w:proofErr w:type="spellStart"/>
      <w:r w:rsidRPr="00BF607B">
        <w:rPr>
          <w:rFonts w:asciiTheme="minorHAnsi" w:hAnsiTheme="minorHAnsi" w:cstheme="minorHAnsi"/>
          <w:color w:val="auto"/>
          <w:szCs w:val="18"/>
        </w:rPr>
        <w:t>review</w:t>
      </w:r>
      <w:proofErr w:type="spellEnd"/>
      <w:r w:rsidRPr="00BF607B">
        <w:rPr>
          <w:rFonts w:asciiTheme="minorHAnsi" w:hAnsiTheme="minorHAnsi" w:cstheme="minorHAnsi"/>
          <w:color w:val="auto"/>
          <w:szCs w:val="18"/>
        </w:rPr>
        <w:t xml:space="preserve"> til konference, tidsskrift eller forlag, skal den anden Part modtage udkast til gennemsyn i 10 hverdage medmindre andet aftales mellem Parterne. </w:t>
      </w:r>
    </w:p>
    <w:p w14:paraId="5683CDDE" w14:textId="77777777" w:rsidR="0060658A" w:rsidRPr="00BF607B" w:rsidRDefault="0060658A" w:rsidP="00BF607B">
      <w:pPr>
        <w:rPr>
          <w:rFonts w:asciiTheme="minorHAnsi" w:hAnsiTheme="minorHAnsi" w:cstheme="minorHAnsi"/>
          <w:color w:val="auto"/>
          <w:szCs w:val="18"/>
        </w:rPr>
      </w:pPr>
    </w:p>
    <w:p w14:paraId="197D90F9" w14:textId="622D10A7" w:rsidR="0060658A" w:rsidRPr="00BF607B" w:rsidRDefault="00BF607B" w:rsidP="00BF607B">
      <w:pPr>
        <w:rPr>
          <w:rFonts w:asciiTheme="minorHAnsi" w:hAnsiTheme="minorHAnsi" w:cstheme="minorHAnsi"/>
          <w:color w:val="auto"/>
          <w:szCs w:val="18"/>
        </w:rPr>
      </w:pPr>
      <w:r w:rsidRPr="00BF607B">
        <w:rPr>
          <w:rFonts w:asciiTheme="minorHAnsi" w:hAnsiTheme="minorHAnsi" w:cstheme="minorHAnsi"/>
          <w:color w:val="auto"/>
          <w:szCs w:val="18"/>
        </w:rPr>
        <w:t>Indeholder</w:t>
      </w:r>
      <w:r w:rsidR="0060658A" w:rsidRPr="00BF607B">
        <w:rPr>
          <w:rFonts w:asciiTheme="minorHAnsi" w:hAnsiTheme="minorHAnsi" w:cstheme="minorHAnsi"/>
          <w:color w:val="auto"/>
          <w:szCs w:val="18"/>
        </w:rPr>
        <w:t xml:space="preserve"> udkastet en Parts Fortrolige Oplysninger, skal disse fjernes forud for offentliggørelsen. </w:t>
      </w:r>
    </w:p>
    <w:p w14:paraId="012F5356" w14:textId="77777777" w:rsidR="0060658A" w:rsidRPr="00BF607B" w:rsidRDefault="0060658A" w:rsidP="00BF607B">
      <w:pPr>
        <w:rPr>
          <w:rFonts w:asciiTheme="minorHAnsi" w:hAnsiTheme="minorHAnsi" w:cstheme="minorHAnsi"/>
          <w:color w:val="auto"/>
          <w:szCs w:val="18"/>
        </w:rPr>
      </w:pPr>
    </w:p>
    <w:p w14:paraId="0F9CCA89" w14:textId="580E9D37" w:rsidR="0043799E"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 xml:space="preserve">Forud for AAU’s offentliggørelse har Samarbejdsparten ret til at kommentere udkastets faglige indhold samt til at fremsætte konkrete ændringsforslag, dog således at AAU suverænt beslutter tekstens endelige formulering og indhold </w:t>
      </w:r>
    </w:p>
    <w:p w14:paraId="0D129768" w14:textId="77777777" w:rsidR="0043799E" w:rsidRPr="00BF607B" w:rsidRDefault="0043799E" w:rsidP="00BF607B">
      <w:pPr>
        <w:rPr>
          <w:rFonts w:asciiTheme="minorHAnsi" w:hAnsiTheme="minorHAnsi" w:cstheme="minorHAnsi"/>
          <w:color w:val="auto"/>
          <w:szCs w:val="18"/>
        </w:rPr>
      </w:pPr>
    </w:p>
    <w:p w14:paraId="1D472126" w14:textId="7128B235"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rPr>
        <w:t>Parterne kan i tilfælde af udarbejdelse og indgivelse af patentansøgning eller ansøgning om brugsmodelregistrering kræve udsættelse af enhver offentliggørelse, herunder publicering i en nødvendig periode, som dog aldrig kan overstige 3 måneder fra den dato udkastet blev sendt til gennemsyn.</w:t>
      </w:r>
    </w:p>
    <w:p w14:paraId="4CCF7F04" w14:textId="77777777" w:rsidR="0060658A" w:rsidRPr="00BF607B" w:rsidRDefault="0060658A" w:rsidP="00BF607B">
      <w:pPr>
        <w:rPr>
          <w:rFonts w:asciiTheme="minorHAnsi" w:hAnsiTheme="minorHAnsi" w:cstheme="minorHAnsi"/>
          <w:color w:val="auto"/>
          <w:szCs w:val="18"/>
        </w:rPr>
      </w:pPr>
    </w:p>
    <w:p w14:paraId="4F48943B" w14:textId="77777777"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7. Afrapportering</w:t>
      </w:r>
    </w:p>
    <w:p w14:paraId="06D1C661" w14:textId="77777777" w:rsidR="00415F90" w:rsidRPr="00BF607B" w:rsidRDefault="00415F90" w:rsidP="00BF607B">
      <w:pPr>
        <w:rPr>
          <w:color w:val="auto"/>
        </w:rPr>
      </w:pPr>
      <w:r w:rsidRPr="00BF607B">
        <w:rPr>
          <w:color w:val="auto"/>
        </w:rPr>
        <w:t>Udfyldes kun hvis det ikke fremgår af tilsagn eller projektbeskrivelse.</w:t>
      </w:r>
    </w:p>
    <w:p w14:paraId="2E6B8070" w14:textId="36CCEA24" w:rsidR="0060658A" w:rsidRPr="00BF607B" w:rsidRDefault="0060658A" w:rsidP="00BF607B">
      <w:pPr>
        <w:rPr>
          <w:rFonts w:asciiTheme="minorHAnsi" w:hAnsiTheme="minorHAnsi" w:cstheme="minorHAnsi"/>
          <w:color w:val="auto"/>
          <w:szCs w:val="18"/>
        </w:rPr>
      </w:pPr>
      <w:r w:rsidRPr="00BF607B">
        <w:rPr>
          <w:rFonts w:asciiTheme="minorHAnsi" w:hAnsiTheme="minorHAnsi" w:cstheme="minorHAnsi"/>
          <w:color w:val="auto"/>
          <w:szCs w:val="18"/>
          <w:highlight w:val="cyan"/>
        </w:rPr>
        <w:t>…..</w:t>
      </w:r>
    </w:p>
    <w:p w14:paraId="14E67D2E" w14:textId="77777777" w:rsidR="00415F90" w:rsidRPr="00BF607B" w:rsidRDefault="00415F90" w:rsidP="00BF607B">
      <w:pPr>
        <w:rPr>
          <w:rFonts w:asciiTheme="minorHAnsi" w:hAnsiTheme="minorHAnsi" w:cstheme="minorHAnsi"/>
          <w:b/>
          <w:bCs/>
          <w:color w:val="auto"/>
          <w:sz w:val="20"/>
          <w:szCs w:val="20"/>
        </w:rPr>
      </w:pPr>
    </w:p>
    <w:p w14:paraId="29FDF08C" w14:textId="1C877D81" w:rsidR="0060658A" w:rsidRPr="00BF607B" w:rsidRDefault="0060658A" w:rsidP="00BF607B">
      <w:pPr>
        <w:rPr>
          <w:rFonts w:asciiTheme="minorHAnsi" w:hAnsiTheme="minorHAnsi" w:cstheme="minorHAnsi"/>
          <w:b/>
          <w:bCs/>
          <w:color w:val="auto"/>
          <w:sz w:val="20"/>
          <w:szCs w:val="20"/>
        </w:rPr>
      </w:pPr>
      <w:r w:rsidRPr="00BF607B">
        <w:rPr>
          <w:rFonts w:asciiTheme="minorHAnsi" w:hAnsiTheme="minorHAnsi" w:cstheme="minorHAnsi"/>
          <w:b/>
          <w:bCs/>
          <w:color w:val="auto"/>
          <w:sz w:val="20"/>
          <w:szCs w:val="20"/>
        </w:rPr>
        <w:t>8. Andre særlige bestemmelser</w:t>
      </w:r>
    </w:p>
    <w:p w14:paraId="76A2A586" w14:textId="77777777" w:rsidR="007028C4" w:rsidRPr="00BF607B" w:rsidRDefault="007028C4" w:rsidP="00BF607B">
      <w:pPr>
        <w:rPr>
          <w:rFonts w:asciiTheme="minorHAnsi" w:hAnsiTheme="minorHAnsi" w:cstheme="minorHAnsi"/>
          <w:b/>
          <w:color w:val="auto"/>
          <w:szCs w:val="18"/>
        </w:rPr>
      </w:pPr>
      <w:r w:rsidRPr="00BF607B">
        <w:rPr>
          <w:color w:val="auto"/>
        </w:rPr>
        <w:t>Udfyldes kun hvis særlige forhold skal indføres. Teksten skal godkendes af Kontraktenheden.</w:t>
      </w:r>
    </w:p>
    <w:p w14:paraId="7ACB85EF" w14:textId="77777777" w:rsidR="00415F90" w:rsidRPr="00BF607B" w:rsidRDefault="00415F90" w:rsidP="00BF607B">
      <w:pPr>
        <w:rPr>
          <w:rFonts w:asciiTheme="minorHAnsi" w:hAnsiTheme="minorHAnsi" w:cstheme="minorHAnsi"/>
          <w:color w:val="auto"/>
          <w:szCs w:val="18"/>
        </w:rPr>
      </w:pPr>
      <w:r w:rsidRPr="00BF607B">
        <w:rPr>
          <w:rFonts w:asciiTheme="minorHAnsi" w:hAnsiTheme="minorHAnsi" w:cstheme="minorHAnsi"/>
          <w:color w:val="auto"/>
          <w:szCs w:val="18"/>
          <w:highlight w:val="cyan"/>
        </w:rPr>
        <w:t>…..</w:t>
      </w:r>
    </w:p>
    <w:p w14:paraId="79A15091" w14:textId="77777777" w:rsidR="0043799E" w:rsidRPr="00BF607B" w:rsidRDefault="0043799E" w:rsidP="00BF607B">
      <w:pPr>
        <w:rPr>
          <w:rFonts w:asciiTheme="minorHAnsi" w:hAnsiTheme="minorHAnsi" w:cstheme="minorHAnsi"/>
          <w:color w:val="auto"/>
          <w:szCs w:val="18"/>
        </w:rPr>
      </w:pPr>
    </w:p>
    <w:p w14:paraId="3C9CB3A7" w14:textId="77777777" w:rsidR="0043799E" w:rsidRPr="00BF607B" w:rsidRDefault="0043799E" w:rsidP="00BF607B">
      <w:pPr>
        <w:rPr>
          <w:rFonts w:asciiTheme="majorHAnsi" w:hAnsiTheme="majorHAnsi" w:cstheme="majorHAnsi"/>
          <w:color w:val="auto"/>
        </w:rPr>
      </w:pPr>
    </w:p>
    <w:p w14:paraId="62A4D393" w14:textId="77777777" w:rsidR="0043799E" w:rsidRPr="00BF607B" w:rsidRDefault="0043799E" w:rsidP="00BF607B">
      <w:pPr>
        <w:rPr>
          <w:rFonts w:asciiTheme="majorHAnsi" w:hAnsiTheme="majorHAnsi" w:cstheme="majorHAnsi"/>
          <w:color w:val="auto"/>
        </w:rPr>
      </w:pPr>
    </w:p>
    <w:p w14:paraId="68559A4C" w14:textId="77777777" w:rsidR="0060658A" w:rsidRPr="00BF607B" w:rsidRDefault="0060658A" w:rsidP="00BF607B">
      <w:pPr>
        <w:rPr>
          <w:rFonts w:asciiTheme="majorHAnsi" w:hAnsiTheme="majorHAnsi" w:cstheme="majorHAnsi"/>
          <w:color w:val="auto"/>
        </w:rPr>
      </w:pPr>
    </w:p>
    <w:p w14:paraId="370D4507" w14:textId="77777777" w:rsidR="0060658A" w:rsidRPr="00BF607B" w:rsidRDefault="0060658A" w:rsidP="00BF607B">
      <w:pPr>
        <w:rPr>
          <w:rFonts w:asciiTheme="majorHAnsi" w:hAnsiTheme="majorHAnsi" w:cstheme="majorHAnsi"/>
          <w:color w:val="auto"/>
        </w:rPr>
      </w:pPr>
    </w:p>
    <w:p w14:paraId="131DFB35" w14:textId="77777777" w:rsidR="0060658A" w:rsidRPr="00BF607B" w:rsidRDefault="0060658A" w:rsidP="00BF607B">
      <w:pPr>
        <w:rPr>
          <w:rFonts w:asciiTheme="majorHAnsi" w:hAnsiTheme="majorHAnsi" w:cstheme="majorHAnsi"/>
          <w:color w:val="auto"/>
        </w:rPr>
      </w:pPr>
    </w:p>
    <w:p w14:paraId="003AD5AF" w14:textId="77777777" w:rsidR="0060658A" w:rsidRPr="00BF607B" w:rsidRDefault="0060658A" w:rsidP="00BF607B">
      <w:pPr>
        <w:rPr>
          <w:rFonts w:asciiTheme="majorHAnsi" w:hAnsiTheme="majorHAnsi" w:cstheme="majorHAnsi"/>
          <w:color w:val="auto"/>
        </w:rPr>
      </w:pPr>
    </w:p>
    <w:p w14:paraId="6C243B3E" w14:textId="0C867D8F" w:rsidR="0060658A" w:rsidRPr="00BF607B" w:rsidRDefault="0060658A" w:rsidP="00BF607B">
      <w:pPr>
        <w:rPr>
          <w:rFonts w:asciiTheme="majorHAnsi" w:hAnsiTheme="majorHAnsi" w:cstheme="majorHAnsi"/>
          <w:color w:val="auto"/>
        </w:rPr>
      </w:pPr>
    </w:p>
    <w:p w14:paraId="1E8B8EB3" w14:textId="2E1AFDBF" w:rsidR="00391202" w:rsidRPr="00BF607B" w:rsidRDefault="00391202" w:rsidP="00BF607B">
      <w:pPr>
        <w:rPr>
          <w:rFonts w:asciiTheme="majorHAnsi" w:hAnsiTheme="majorHAnsi" w:cstheme="majorHAnsi"/>
          <w:color w:val="auto"/>
        </w:rPr>
      </w:pPr>
    </w:p>
    <w:p w14:paraId="5C854CA5" w14:textId="303AED05" w:rsidR="00391202" w:rsidRPr="00BF607B" w:rsidRDefault="00391202" w:rsidP="00BF607B">
      <w:pPr>
        <w:rPr>
          <w:rFonts w:asciiTheme="majorHAnsi" w:hAnsiTheme="majorHAnsi" w:cstheme="majorHAnsi"/>
          <w:color w:val="auto"/>
        </w:rPr>
      </w:pPr>
    </w:p>
    <w:p w14:paraId="2C58D93E" w14:textId="77777777" w:rsidR="00BF607B" w:rsidRPr="00BF607B" w:rsidRDefault="00BF607B" w:rsidP="00BF607B">
      <w:pPr>
        <w:rPr>
          <w:rFonts w:asciiTheme="majorHAnsi" w:hAnsiTheme="majorHAnsi" w:cstheme="majorHAnsi"/>
          <w:color w:val="auto"/>
        </w:rPr>
      </w:pPr>
    </w:p>
    <w:p w14:paraId="0C8F154C" w14:textId="77777777" w:rsidR="00BF607B" w:rsidRPr="00BF607B" w:rsidRDefault="00BF607B" w:rsidP="00BF607B">
      <w:pPr>
        <w:rPr>
          <w:rFonts w:asciiTheme="majorHAnsi" w:hAnsiTheme="majorHAnsi" w:cstheme="majorHAnsi"/>
          <w:color w:val="auto"/>
        </w:rPr>
      </w:pPr>
    </w:p>
    <w:p w14:paraId="3032943E" w14:textId="77777777" w:rsidR="00BF607B" w:rsidRPr="00BF607B" w:rsidRDefault="00BF607B" w:rsidP="00BF607B">
      <w:pPr>
        <w:rPr>
          <w:rFonts w:asciiTheme="majorHAnsi" w:hAnsiTheme="majorHAnsi" w:cstheme="majorHAnsi"/>
          <w:color w:val="auto"/>
        </w:rPr>
      </w:pPr>
    </w:p>
    <w:p w14:paraId="555B7642" w14:textId="77777777" w:rsidR="00BF607B" w:rsidRPr="00BF607B" w:rsidRDefault="00BF607B" w:rsidP="00BF607B">
      <w:pPr>
        <w:rPr>
          <w:rFonts w:asciiTheme="majorHAnsi" w:hAnsiTheme="majorHAnsi" w:cstheme="majorHAnsi"/>
          <w:color w:val="auto"/>
        </w:rPr>
      </w:pPr>
    </w:p>
    <w:p w14:paraId="6AFF6957" w14:textId="77777777" w:rsidR="00BF607B" w:rsidRPr="00BF607B" w:rsidRDefault="00BF607B" w:rsidP="00BF607B">
      <w:pPr>
        <w:rPr>
          <w:rFonts w:asciiTheme="majorHAnsi" w:hAnsiTheme="majorHAnsi" w:cstheme="majorHAnsi"/>
          <w:color w:val="auto"/>
        </w:rPr>
      </w:pPr>
    </w:p>
    <w:p w14:paraId="396A7F5E" w14:textId="77777777" w:rsidR="00BF607B" w:rsidRPr="00BF607B" w:rsidRDefault="00BF607B" w:rsidP="00BF607B">
      <w:pPr>
        <w:rPr>
          <w:rFonts w:asciiTheme="majorHAnsi" w:hAnsiTheme="majorHAnsi" w:cstheme="majorHAnsi"/>
          <w:color w:val="auto"/>
        </w:rPr>
      </w:pPr>
    </w:p>
    <w:p w14:paraId="651910A5" w14:textId="77777777" w:rsidR="00BF607B" w:rsidRPr="00BF607B" w:rsidRDefault="00BF607B" w:rsidP="00BF607B">
      <w:pPr>
        <w:rPr>
          <w:rFonts w:asciiTheme="majorHAnsi" w:hAnsiTheme="majorHAnsi" w:cstheme="majorHAnsi"/>
          <w:color w:val="auto"/>
        </w:rPr>
      </w:pPr>
    </w:p>
    <w:p w14:paraId="617EEF05" w14:textId="77777777" w:rsidR="00BF607B" w:rsidRPr="00BF607B" w:rsidRDefault="00BF607B" w:rsidP="00BF607B">
      <w:pPr>
        <w:rPr>
          <w:rFonts w:asciiTheme="majorHAnsi" w:hAnsiTheme="majorHAnsi" w:cstheme="majorHAnsi"/>
          <w:color w:val="auto"/>
        </w:rPr>
      </w:pPr>
    </w:p>
    <w:p w14:paraId="09114D63" w14:textId="77777777" w:rsidR="00BF607B" w:rsidRPr="00BF607B" w:rsidRDefault="00BF607B" w:rsidP="00BF607B">
      <w:pPr>
        <w:rPr>
          <w:rFonts w:asciiTheme="majorHAnsi" w:hAnsiTheme="majorHAnsi" w:cstheme="majorHAnsi"/>
          <w:color w:val="auto"/>
        </w:rPr>
      </w:pPr>
    </w:p>
    <w:p w14:paraId="3D2048CF" w14:textId="77777777" w:rsidR="00BF607B" w:rsidRPr="00BF607B" w:rsidRDefault="00BF607B" w:rsidP="00BF607B">
      <w:pPr>
        <w:rPr>
          <w:rFonts w:asciiTheme="majorHAnsi" w:hAnsiTheme="majorHAnsi" w:cstheme="majorHAnsi"/>
          <w:color w:val="auto"/>
        </w:rPr>
      </w:pPr>
    </w:p>
    <w:p w14:paraId="0509A54E" w14:textId="77777777" w:rsidR="00BF607B" w:rsidRPr="00BF607B" w:rsidRDefault="00BF607B" w:rsidP="00BF607B">
      <w:pPr>
        <w:rPr>
          <w:rFonts w:asciiTheme="majorHAnsi" w:hAnsiTheme="majorHAnsi" w:cstheme="majorHAnsi"/>
          <w:color w:val="auto"/>
        </w:rPr>
      </w:pPr>
    </w:p>
    <w:p w14:paraId="4059DE85" w14:textId="77777777" w:rsidR="00BF607B" w:rsidRPr="00BF607B" w:rsidRDefault="00BF607B" w:rsidP="00BF607B">
      <w:pPr>
        <w:rPr>
          <w:rFonts w:asciiTheme="majorHAnsi" w:hAnsiTheme="majorHAnsi" w:cstheme="majorHAnsi"/>
          <w:color w:val="auto"/>
        </w:rPr>
      </w:pPr>
    </w:p>
    <w:p w14:paraId="5396F7EB" w14:textId="77777777" w:rsidR="00BF607B" w:rsidRPr="00BF607B" w:rsidRDefault="00BF607B" w:rsidP="00BF607B">
      <w:pPr>
        <w:rPr>
          <w:rFonts w:asciiTheme="majorHAnsi" w:hAnsiTheme="majorHAnsi" w:cstheme="majorHAnsi"/>
          <w:color w:val="auto"/>
        </w:rPr>
      </w:pPr>
    </w:p>
    <w:p w14:paraId="0101B69B" w14:textId="77777777" w:rsidR="00BF607B" w:rsidRPr="00BF607B" w:rsidRDefault="00BF607B" w:rsidP="00BF607B">
      <w:pPr>
        <w:rPr>
          <w:rFonts w:asciiTheme="majorHAnsi" w:hAnsiTheme="majorHAnsi" w:cstheme="majorHAnsi"/>
          <w:color w:val="auto"/>
        </w:rPr>
      </w:pPr>
    </w:p>
    <w:p w14:paraId="254F81DB" w14:textId="77777777" w:rsidR="00BF607B" w:rsidRPr="00BF607B" w:rsidRDefault="00BF607B" w:rsidP="00BF607B">
      <w:pPr>
        <w:rPr>
          <w:rFonts w:asciiTheme="majorHAnsi" w:hAnsiTheme="majorHAnsi" w:cstheme="majorHAnsi"/>
          <w:color w:val="auto"/>
        </w:rPr>
      </w:pPr>
    </w:p>
    <w:p w14:paraId="7D8DD06E" w14:textId="77777777" w:rsidR="00BF607B" w:rsidRPr="00BF607B" w:rsidRDefault="00BF607B" w:rsidP="00BF607B">
      <w:pPr>
        <w:rPr>
          <w:rFonts w:asciiTheme="majorHAnsi" w:hAnsiTheme="majorHAnsi" w:cstheme="majorHAnsi"/>
          <w:color w:val="auto"/>
        </w:rPr>
      </w:pPr>
    </w:p>
    <w:p w14:paraId="4E41602C" w14:textId="77777777" w:rsidR="00BF607B" w:rsidRPr="00BF607B" w:rsidRDefault="00BF607B" w:rsidP="00BF607B">
      <w:pPr>
        <w:rPr>
          <w:rFonts w:asciiTheme="majorHAnsi" w:hAnsiTheme="majorHAnsi" w:cstheme="majorHAnsi"/>
          <w:color w:val="auto"/>
        </w:rPr>
      </w:pPr>
    </w:p>
    <w:p w14:paraId="5FA399A1" w14:textId="396ED06D" w:rsidR="00391202" w:rsidRPr="00BF607B" w:rsidRDefault="00391202" w:rsidP="00BF607B">
      <w:pPr>
        <w:rPr>
          <w:rFonts w:asciiTheme="majorHAnsi" w:hAnsiTheme="majorHAnsi" w:cstheme="majorHAnsi"/>
          <w:color w:val="auto"/>
        </w:rPr>
      </w:pPr>
    </w:p>
    <w:p w14:paraId="7E64A0A7" w14:textId="34EA3FBE" w:rsidR="0043799E" w:rsidRPr="00BF607B" w:rsidRDefault="0060658A" w:rsidP="00BF607B">
      <w:pPr>
        <w:rPr>
          <w:rFonts w:asciiTheme="majorHAnsi" w:hAnsiTheme="majorHAnsi" w:cstheme="majorHAnsi"/>
          <w:b/>
          <w:color w:val="auto"/>
          <w:sz w:val="20"/>
          <w:szCs w:val="20"/>
        </w:rPr>
      </w:pPr>
      <w:r w:rsidRPr="00BF607B">
        <w:rPr>
          <w:rFonts w:asciiTheme="majorHAnsi" w:hAnsiTheme="majorHAnsi" w:cstheme="majorHAnsi"/>
          <w:b/>
          <w:color w:val="auto"/>
          <w:sz w:val="20"/>
          <w:szCs w:val="20"/>
        </w:rPr>
        <w:lastRenderedPageBreak/>
        <w:t>Underskrifter</w:t>
      </w:r>
    </w:p>
    <w:p w14:paraId="199C1D83" w14:textId="77777777" w:rsidR="00E44ABC" w:rsidRPr="00BF607B" w:rsidRDefault="00E44ABC" w:rsidP="00BF607B">
      <w:pPr>
        <w:rPr>
          <w:rFonts w:asciiTheme="majorHAnsi" w:hAnsiTheme="majorHAnsi" w:cstheme="majorHAnsi"/>
          <w:b/>
          <w:color w:val="auto"/>
          <w:sz w:val="20"/>
          <w:szCs w:val="20"/>
        </w:rPr>
      </w:pPr>
    </w:p>
    <w:p w14:paraId="053A7CCC" w14:textId="17272CB2"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For </w:t>
      </w:r>
      <w:r w:rsidRPr="00BF607B">
        <w:rPr>
          <w:rFonts w:asciiTheme="majorHAnsi" w:hAnsiTheme="majorHAnsi" w:cstheme="majorHAnsi"/>
          <w:b/>
          <w:color w:val="auto"/>
        </w:rPr>
        <w:t>AAU</w:t>
      </w:r>
      <w:r w:rsidR="00D41C84" w:rsidRPr="00BF607B">
        <w:rPr>
          <w:rFonts w:asciiTheme="majorHAnsi" w:hAnsiTheme="majorHAnsi" w:cstheme="majorHAnsi"/>
          <w:color w:val="auto"/>
          <w:vertAlign w:val="superscript"/>
        </w:rPr>
        <w:t>1</w:t>
      </w:r>
    </w:p>
    <w:p w14:paraId="2FD2411A"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Sted, dato:</w:t>
      </w:r>
    </w:p>
    <w:p w14:paraId="3018559E" w14:textId="77777777" w:rsidR="0060658A" w:rsidRPr="00BF607B" w:rsidRDefault="0060658A" w:rsidP="00BF607B">
      <w:pPr>
        <w:rPr>
          <w:rFonts w:asciiTheme="majorHAnsi" w:hAnsiTheme="majorHAnsi" w:cstheme="majorHAnsi"/>
          <w:color w:val="auto"/>
        </w:rPr>
      </w:pPr>
    </w:p>
    <w:p w14:paraId="309959B4" w14:textId="77777777" w:rsidR="0060658A" w:rsidRPr="00BF607B" w:rsidRDefault="0060658A" w:rsidP="00BF607B">
      <w:pPr>
        <w:rPr>
          <w:rFonts w:asciiTheme="majorHAnsi" w:hAnsiTheme="majorHAnsi" w:cstheme="majorHAnsi"/>
          <w:color w:val="auto"/>
        </w:rPr>
      </w:pPr>
    </w:p>
    <w:p w14:paraId="061316ED" w14:textId="77777777" w:rsidR="0060658A" w:rsidRPr="00BF607B" w:rsidRDefault="0060658A" w:rsidP="00BF607B">
      <w:pPr>
        <w:rPr>
          <w:rFonts w:asciiTheme="majorHAnsi" w:hAnsiTheme="majorHAnsi" w:cstheme="majorHAnsi"/>
          <w:color w:val="auto"/>
        </w:rPr>
      </w:pPr>
    </w:p>
    <w:p w14:paraId="25632EFB" w14:textId="77777777" w:rsidR="0060658A" w:rsidRPr="00BF607B" w:rsidRDefault="00E00D90" w:rsidP="00BF607B">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59264"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23F30" id="Lige forbindels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strokecolor="#49446e [3044]"/>
            </w:pict>
          </mc:Fallback>
        </mc:AlternateContent>
      </w:r>
    </w:p>
    <w:p w14:paraId="690E2574"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Navn:</w:t>
      </w:r>
    </w:p>
    <w:p w14:paraId="5EBFBDE9" w14:textId="7E6D1584"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Titel: </w:t>
      </w:r>
      <w:r w:rsidR="00474B0E" w:rsidRPr="00BF607B">
        <w:rPr>
          <w:rFonts w:asciiTheme="majorHAnsi" w:hAnsiTheme="majorHAnsi" w:cstheme="majorHAnsi"/>
          <w:color w:val="auto"/>
        </w:rPr>
        <w:t>Institutleder</w:t>
      </w:r>
      <w:r w:rsidRPr="00BF607B">
        <w:rPr>
          <w:rFonts w:asciiTheme="majorHAnsi" w:hAnsiTheme="majorHAnsi" w:cstheme="majorHAnsi"/>
          <w:color w:val="auto"/>
        </w:rPr>
        <w:t xml:space="preserve"> </w:t>
      </w:r>
    </w:p>
    <w:p w14:paraId="7CE58DA0" w14:textId="77777777" w:rsidR="0060658A" w:rsidRPr="00BF607B" w:rsidRDefault="0060658A" w:rsidP="00BF607B">
      <w:pPr>
        <w:rPr>
          <w:rFonts w:asciiTheme="majorHAnsi" w:hAnsiTheme="majorHAnsi" w:cstheme="majorHAnsi"/>
          <w:color w:val="auto"/>
        </w:rPr>
      </w:pPr>
    </w:p>
    <w:p w14:paraId="0D77283E" w14:textId="77777777" w:rsidR="00E00D90" w:rsidRPr="00BF607B" w:rsidRDefault="00E00D90" w:rsidP="00BF607B">
      <w:pPr>
        <w:rPr>
          <w:rFonts w:asciiTheme="majorHAnsi" w:hAnsiTheme="majorHAnsi" w:cstheme="majorHAnsi"/>
          <w:color w:val="auto"/>
        </w:rPr>
      </w:pPr>
    </w:p>
    <w:p w14:paraId="2F4F8267" w14:textId="77777777" w:rsidR="0060658A" w:rsidRPr="00BF607B" w:rsidRDefault="0060658A" w:rsidP="00BF607B">
      <w:pPr>
        <w:rPr>
          <w:rFonts w:asciiTheme="majorHAnsi" w:hAnsiTheme="majorHAnsi" w:cstheme="majorHAnsi"/>
          <w:color w:val="auto"/>
        </w:rPr>
      </w:pPr>
    </w:p>
    <w:p w14:paraId="184A85E2" w14:textId="77777777" w:rsidR="00E00D90" w:rsidRPr="00BF607B" w:rsidRDefault="00E00D90" w:rsidP="00BF607B">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621ED" id="Lige forbindelse 9"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strokecolor="#49446e [3044]">
                <w10:wrap anchorx="margin"/>
              </v:line>
            </w:pict>
          </mc:Fallback>
        </mc:AlternateContent>
      </w:r>
    </w:p>
    <w:p w14:paraId="7DFEE81E"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Navn:</w:t>
      </w:r>
    </w:p>
    <w:p w14:paraId="371BCFDE"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Titel: Projektleder </w:t>
      </w:r>
    </w:p>
    <w:p w14:paraId="410252FC" w14:textId="77777777" w:rsidR="0060658A" w:rsidRPr="00BF607B" w:rsidRDefault="0060658A" w:rsidP="00BF607B">
      <w:pPr>
        <w:rPr>
          <w:rFonts w:asciiTheme="majorHAnsi" w:hAnsiTheme="majorHAnsi" w:cstheme="majorHAnsi"/>
          <w:color w:val="auto"/>
        </w:rPr>
      </w:pPr>
    </w:p>
    <w:p w14:paraId="11367780" w14:textId="77777777" w:rsidR="0060658A" w:rsidRPr="00BF607B" w:rsidRDefault="0060658A" w:rsidP="00BF607B">
      <w:pPr>
        <w:rPr>
          <w:rFonts w:asciiTheme="majorHAnsi" w:hAnsiTheme="majorHAnsi" w:cstheme="majorHAnsi"/>
          <w:color w:val="auto"/>
        </w:rPr>
      </w:pPr>
    </w:p>
    <w:p w14:paraId="719316D4" w14:textId="77777777" w:rsidR="0060658A" w:rsidRPr="00BF607B" w:rsidRDefault="0060658A" w:rsidP="00BF607B">
      <w:pPr>
        <w:rPr>
          <w:rFonts w:asciiTheme="majorHAnsi" w:hAnsiTheme="majorHAnsi" w:cstheme="majorHAnsi"/>
          <w:color w:val="auto"/>
        </w:rPr>
      </w:pPr>
    </w:p>
    <w:p w14:paraId="32DFBF19"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For </w:t>
      </w:r>
      <w:r w:rsidRPr="00BF607B">
        <w:rPr>
          <w:rFonts w:asciiTheme="majorHAnsi" w:hAnsiTheme="majorHAnsi" w:cstheme="majorHAnsi"/>
          <w:b/>
          <w:color w:val="auto"/>
        </w:rPr>
        <w:t>Samarbejdsparten</w:t>
      </w:r>
      <w:r w:rsidRPr="00BF607B">
        <w:rPr>
          <w:rFonts w:asciiTheme="majorHAnsi" w:hAnsiTheme="majorHAnsi" w:cstheme="majorHAnsi"/>
          <w:color w:val="auto"/>
        </w:rPr>
        <w:t xml:space="preserve"> </w:t>
      </w:r>
    </w:p>
    <w:p w14:paraId="4CB2F421"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Sted, dato:</w:t>
      </w:r>
    </w:p>
    <w:p w14:paraId="084C6BDC" w14:textId="77777777" w:rsidR="0060658A" w:rsidRPr="00BF607B" w:rsidRDefault="0060658A" w:rsidP="00BF607B">
      <w:pPr>
        <w:rPr>
          <w:rFonts w:asciiTheme="majorHAnsi" w:hAnsiTheme="majorHAnsi" w:cstheme="majorHAnsi"/>
          <w:color w:val="auto"/>
        </w:rPr>
      </w:pPr>
    </w:p>
    <w:p w14:paraId="76D2908A" w14:textId="77777777" w:rsidR="0060658A" w:rsidRPr="00BF607B" w:rsidRDefault="0060658A" w:rsidP="00BF607B">
      <w:pPr>
        <w:rPr>
          <w:rFonts w:asciiTheme="majorHAnsi" w:hAnsiTheme="majorHAnsi" w:cstheme="majorHAnsi"/>
          <w:color w:val="auto"/>
        </w:rPr>
      </w:pPr>
    </w:p>
    <w:p w14:paraId="06FFF220" w14:textId="77777777" w:rsidR="00E00D90" w:rsidRPr="00BF607B" w:rsidRDefault="00E00D90" w:rsidP="00BF607B">
      <w:pPr>
        <w:rPr>
          <w:rFonts w:asciiTheme="majorHAnsi" w:hAnsiTheme="majorHAnsi" w:cstheme="majorHAnsi"/>
          <w:color w:val="auto"/>
        </w:rPr>
      </w:pPr>
    </w:p>
    <w:p w14:paraId="23F86FFF" w14:textId="77777777" w:rsidR="00E00D90" w:rsidRPr="00BF607B" w:rsidRDefault="00E00D90" w:rsidP="00BF607B">
      <w:pPr>
        <w:rPr>
          <w:rFonts w:asciiTheme="majorHAnsi" w:hAnsiTheme="majorHAnsi" w:cstheme="majorHAnsi"/>
          <w:color w:val="auto"/>
        </w:rPr>
      </w:pPr>
      <w:r w:rsidRPr="00BF607B">
        <w:rPr>
          <w:rFonts w:asciiTheme="majorHAnsi" w:hAnsiTheme="majorHAnsi" w:cstheme="majorHAnsi"/>
          <w:noProof/>
          <w:color w:val="auto"/>
        </w:rPr>
        <mc:AlternateContent>
          <mc:Choice Requires="wps">
            <w:drawing>
              <wp:anchor distT="0" distB="0" distL="114300" distR="114300" simplePos="0" relativeHeight="251661312" behindDoc="0" locked="0" layoutInCell="1" allowOverlap="1" wp14:anchorId="6E90DACE" wp14:editId="462703A0">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82232" id="Lige forbindelse 8"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strokecolor="#49446e [3044]">
                <w10:wrap anchorx="margin"/>
              </v:line>
            </w:pict>
          </mc:Fallback>
        </mc:AlternateContent>
      </w:r>
    </w:p>
    <w:p w14:paraId="0CED5039"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Navn: </w:t>
      </w:r>
    </w:p>
    <w:p w14:paraId="072B523C"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Titel: </w:t>
      </w:r>
    </w:p>
    <w:p w14:paraId="23FE6BC4" w14:textId="0926B48C" w:rsidR="0060658A" w:rsidRPr="00BF607B" w:rsidRDefault="0060658A" w:rsidP="00BF607B">
      <w:pPr>
        <w:rPr>
          <w:rFonts w:asciiTheme="majorHAnsi" w:hAnsiTheme="majorHAnsi" w:cstheme="majorHAnsi"/>
          <w:color w:val="auto"/>
        </w:rPr>
      </w:pPr>
    </w:p>
    <w:p w14:paraId="2CE9206C" w14:textId="3861EAE6" w:rsidR="00D41C84" w:rsidRPr="00BF607B" w:rsidRDefault="00D41C84" w:rsidP="00BF607B">
      <w:pPr>
        <w:rPr>
          <w:rFonts w:asciiTheme="majorHAnsi" w:hAnsiTheme="majorHAnsi" w:cstheme="majorHAnsi"/>
          <w:color w:val="auto"/>
        </w:rPr>
      </w:pPr>
    </w:p>
    <w:p w14:paraId="1F7D3892" w14:textId="0D0E6472" w:rsidR="00D41C84" w:rsidRPr="00BF607B" w:rsidRDefault="00D41C84" w:rsidP="00BF607B">
      <w:pPr>
        <w:rPr>
          <w:rFonts w:asciiTheme="majorHAnsi" w:hAnsiTheme="majorHAnsi" w:cstheme="majorHAnsi"/>
          <w:color w:val="auto"/>
        </w:rPr>
      </w:pPr>
    </w:p>
    <w:p w14:paraId="6172DFC4" w14:textId="77777777" w:rsidR="00BF607B" w:rsidRPr="00BF607B" w:rsidRDefault="00BF607B" w:rsidP="00BF607B">
      <w:pPr>
        <w:rPr>
          <w:rFonts w:asciiTheme="majorHAnsi" w:hAnsiTheme="majorHAnsi" w:cstheme="majorHAnsi"/>
          <w:color w:val="auto"/>
        </w:rPr>
      </w:pPr>
    </w:p>
    <w:p w14:paraId="71B7B7C4" w14:textId="77777777" w:rsidR="00BF607B" w:rsidRPr="00BF607B" w:rsidRDefault="00BF607B" w:rsidP="00BF607B">
      <w:pPr>
        <w:rPr>
          <w:rFonts w:asciiTheme="majorHAnsi" w:hAnsiTheme="majorHAnsi" w:cstheme="majorHAnsi"/>
          <w:color w:val="auto"/>
        </w:rPr>
      </w:pPr>
    </w:p>
    <w:p w14:paraId="6245B335" w14:textId="77777777" w:rsidR="00BF607B" w:rsidRPr="00BF607B" w:rsidRDefault="00BF607B" w:rsidP="00BF607B">
      <w:pPr>
        <w:rPr>
          <w:rFonts w:asciiTheme="majorHAnsi" w:hAnsiTheme="majorHAnsi" w:cstheme="majorHAnsi"/>
          <w:color w:val="auto"/>
        </w:rPr>
      </w:pPr>
    </w:p>
    <w:p w14:paraId="37D67862" w14:textId="77777777" w:rsidR="00BF607B" w:rsidRPr="00BF607B" w:rsidRDefault="00BF607B" w:rsidP="00BF607B">
      <w:pPr>
        <w:rPr>
          <w:rFonts w:asciiTheme="majorHAnsi" w:hAnsiTheme="majorHAnsi" w:cstheme="majorHAnsi"/>
          <w:color w:val="auto"/>
        </w:rPr>
      </w:pPr>
    </w:p>
    <w:p w14:paraId="41457427" w14:textId="77777777" w:rsidR="00BF607B" w:rsidRPr="00BF607B" w:rsidRDefault="00BF607B" w:rsidP="00BF607B">
      <w:pPr>
        <w:rPr>
          <w:rFonts w:asciiTheme="majorHAnsi" w:hAnsiTheme="majorHAnsi" w:cstheme="majorHAnsi"/>
          <w:color w:val="auto"/>
        </w:rPr>
      </w:pPr>
    </w:p>
    <w:p w14:paraId="49A959D0" w14:textId="77777777" w:rsidR="00BF607B" w:rsidRPr="00BF607B" w:rsidRDefault="00BF607B" w:rsidP="00BF607B">
      <w:pPr>
        <w:rPr>
          <w:rFonts w:asciiTheme="majorHAnsi" w:hAnsiTheme="majorHAnsi" w:cstheme="majorHAnsi"/>
          <w:color w:val="auto"/>
        </w:rPr>
      </w:pPr>
    </w:p>
    <w:p w14:paraId="61C5D273" w14:textId="77777777" w:rsidR="00BF607B" w:rsidRPr="00BF607B" w:rsidRDefault="00BF607B" w:rsidP="00BF607B">
      <w:pPr>
        <w:rPr>
          <w:rFonts w:asciiTheme="majorHAnsi" w:hAnsiTheme="majorHAnsi" w:cstheme="majorHAnsi"/>
          <w:color w:val="auto"/>
        </w:rPr>
      </w:pPr>
    </w:p>
    <w:p w14:paraId="45983DB2" w14:textId="77777777" w:rsidR="00BF607B" w:rsidRPr="00BF607B" w:rsidRDefault="00BF607B" w:rsidP="00BF607B">
      <w:pPr>
        <w:rPr>
          <w:rFonts w:asciiTheme="majorHAnsi" w:hAnsiTheme="majorHAnsi" w:cstheme="majorHAnsi"/>
          <w:color w:val="auto"/>
        </w:rPr>
      </w:pPr>
    </w:p>
    <w:p w14:paraId="7177D0D4" w14:textId="77777777" w:rsidR="00BF607B" w:rsidRPr="00BF607B" w:rsidRDefault="00BF607B" w:rsidP="00BF607B">
      <w:pPr>
        <w:rPr>
          <w:rFonts w:asciiTheme="majorHAnsi" w:hAnsiTheme="majorHAnsi" w:cstheme="majorHAnsi"/>
          <w:color w:val="auto"/>
        </w:rPr>
      </w:pPr>
    </w:p>
    <w:p w14:paraId="7C30279A" w14:textId="67946835" w:rsidR="00D41C84" w:rsidRPr="00BF607B" w:rsidRDefault="00D41C84" w:rsidP="00BF607B">
      <w:pPr>
        <w:rPr>
          <w:rFonts w:asciiTheme="majorHAnsi" w:hAnsiTheme="majorHAnsi" w:cstheme="majorHAnsi"/>
          <w:color w:val="auto"/>
        </w:rPr>
      </w:pPr>
    </w:p>
    <w:p w14:paraId="3B0D2F76" w14:textId="5E133E62" w:rsidR="00D41C84" w:rsidRPr="00BF607B" w:rsidRDefault="00D41C84" w:rsidP="00BF607B">
      <w:pPr>
        <w:rPr>
          <w:rFonts w:asciiTheme="majorHAnsi" w:hAnsiTheme="majorHAnsi" w:cstheme="majorHAnsi"/>
          <w:color w:val="auto"/>
        </w:rPr>
      </w:pPr>
    </w:p>
    <w:p w14:paraId="48053284" w14:textId="77777777" w:rsidR="0060658A" w:rsidRPr="00BF607B" w:rsidRDefault="0060658A" w:rsidP="00BF607B">
      <w:pPr>
        <w:rPr>
          <w:rFonts w:asciiTheme="majorHAnsi" w:hAnsiTheme="majorHAnsi" w:cstheme="majorHAnsi"/>
          <w:b/>
          <w:color w:val="auto"/>
          <w:sz w:val="20"/>
          <w:szCs w:val="20"/>
        </w:rPr>
      </w:pPr>
      <w:r w:rsidRPr="00BF607B">
        <w:rPr>
          <w:rFonts w:asciiTheme="majorHAnsi" w:hAnsiTheme="majorHAnsi" w:cstheme="majorHAnsi"/>
          <w:b/>
          <w:color w:val="auto"/>
          <w:sz w:val="20"/>
          <w:szCs w:val="20"/>
        </w:rPr>
        <w:t>Bilagsoversigt:</w:t>
      </w:r>
    </w:p>
    <w:p w14:paraId="0A6FBFCF" w14:textId="7B57046C"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Bilag 1: Standardvilkår for </w:t>
      </w:r>
      <w:proofErr w:type="spellStart"/>
      <w:r w:rsidRPr="00BF607B">
        <w:rPr>
          <w:rFonts w:asciiTheme="majorHAnsi" w:hAnsiTheme="majorHAnsi" w:cstheme="majorHAnsi"/>
          <w:color w:val="auto"/>
        </w:rPr>
        <w:t>samfinansieret</w:t>
      </w:r>
      <w:proofErr w:type="spellEnd"/>
      <w:r w:rsidRPr="00BF607B">
        <w:rPr>
          <w:rFonts w:asciiTheme="majorHAnsi" w:hAnsiTheme="majorHAnsi" w:cstheme="majorHAnsi"/>
          <w:color w:val="auto"/>
        </w:rPr>
        <w:t xml:space="preserve"> forskning </w:t>
      </w:r>
      <w:r w:rsidR="008A3045" w:rsidRPr="00BF607B">
        <w:rPr>
          <w:rFonts w:asciiTheme="majorHAnsi" w:hAnsiTheme="majorHAnsi" w:cstheme="majorHAnsi"/>
          <w:color w:val="auto"/>
        </w:rPr>
        <w:t>med</w:t>
      </w:r>
      <w:r w:rsidRPr="00BF607B">
        <w:rPr>
          <w:rFonts w:asciiTheme="majorHAnsi" w:hAnsiTheme="majorHAnsi" w:cstheme="majorHAnsi"/>
          <w:color w:val="auto"/>
        </w:rPr>
        <w:t xml:space="preserve"> optioner til Patenterbar Forgrundsviden</w:t>
      </w:r>
    </w:p>
    <w:p w14:paraId="7C1E111B"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Bilag 2: Projektbeskrivelse</w:t>
      </w:r>
    </w:p>
    <w:p w14:paraId="28833FC2"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Bilag 3: Budget</w:t>
      </w:r>
    </w:p>
    <w:p w14:paraId="4E31AE32" w14:textId="77777777" w:rsidR="0060658A"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Bilag 4: Beskrivelse af Anvendelsesområde </w:t>
      </w:r>
    </w:p>
    <w:p w14:paraId="62F4A142" w14:textId="0F4D4BE9" w:rsidR="0043799E" w:rsidRPr="00BF607B" w:rsidRDefault="0060658A" w:rsidP="00BF607B">
      <w:pPr>
        <w:rPr>
          <w:rFonts w:asciiTheme="majorHAnsi" w:hAnsiTheme="majorHAnsi" w:cstheme="majorHAnsi"/>
          <w:color w:val="auto"/>
        </w:rPr>
      </w:pPr>
      <w:r w:rsidRPr="00BF607B">
        <w:rPr>
          <w:rFonts w:asciiTheme="majorHAnsi" w:hAnsiTheme="majorHAnsi" w:cstheme="majorHAnsi"/>
          <w:color w:val="auto"/>
        </w:rPr>
        <w:t xml:space="preserve">Bilag 5: </w:t>
      </w:r>
      <w:r w:rsidRPr="00BF607B">
        <w:rPr>
          <w:rFonts w:asciiTheme="majorHAnsi" w:hAnsiTheme="majorHAnsi" w:cstheme="majorHAnsi"/>
          <w:color w:val="auto"/>
          <w:highlight w:val="cyan"/>
        </w:rPr>
        <w:t>Bevillingstilsagn fra Tredjemand med bilag</w:t>
      </w:r>
    </w:p>
    <w:p w14:paraId="388FD28C" w14:textId="77777777" w:rsidR="00BF607B" w:rsidRPr="00BF607B" w:rsidRDefault="00BF607B" w:rsidP="00BF607B">
      <w:pPr>
        <w:rPr>
          <w:rFonts w:asciiTheme="majorHAnsi" w:hAnsiTheme="majorHAnsi" w:cstheme="majorHAnsi"/>
          <w:color w:val="auto"/>
          <w:szCs w:val="18"/>
          <w:vertAlign w:val="superscript"/>
        </w:rPr>
      </w:pPr>
    </w:p>
    <w:p w14:paraId="212A8712" w14:textId="77777777" w:rsidR="00BF607B" w:rsidRPr="00BF607B" w:rsidRDefault="00BF607B" w:rsidP="00BF607B">
      <w:pPr>
        <w:rPr>
          <w:rFonts w:asciiTheme="majorHAnsi" w:hAnsiTheme="majorHAnsi" w:cstheme="majorHAnsi"/>
          <w:color w:val="auto"/>
          <w:szCs w:val="18"/>
          <w:vertAlign w:val="superscript"/>
        </w:rPr>
      </w:pPr>
    </w:p>
    <w:p w14:paraId="02F37CC0" w14:textId="50877011" w:rsidR="00116AE7" w:rsidRPr="00BF607B" w:rsidRDefault="00647DE2" w:rsidP="00BF607B">
      <w:pPr>
        <w:rPr>
          <w:rFonts w:asciiTheme="majorHAnsi" w:hAnsiTheme="majorHAnsi" w:cstheme="majorHAnsi"/>
          <w:color w:val="auto"/>
        </w:rPr>
      </w:pPr>
      <w:r w:rsidRPr="00647DE2">
        <w:rPr>
          <w:rFonts w:asciiTheme="majorHAnsi" w:hAnsiTheme="majorHAnsi" w:cstheme="majorHAnsi"/>
          <w:color w:val="auto"/>
          <w:szCs w:val="18"/>
        </w:rPr>
        <w:t>Internt AAU:</w:t>
      </w:r>
      <w:r>
        <w:rPr>
          <w:rFonts w:asciiTheme="majorHAnsi" w:hAnsiTheme="majorHAnsi" w:cstheme="majorHAnsi"/>
          <w:color w:val="auto"/>
          <w:szCs w:val="18"/>
          <w:vertAlign w:val="superscript"/>
        </w:rPr>
        <w:t xml:space="preserve"> </w:t>
      </w:r>
      <w:r w:rsidR="00116AE7" w:rsidRPr="00BF607B">
        <w:rPr>
          <w:rFonts w:asciiTheme="majorHAnsi" w:hAnsiTheme="majorHAnsi" w:cstheme="majorHAnsi"/>
          <w:color w:val="auto"/>
          <w:szCs w:val="18"/>
          <w:vertAlign w:val="superscript"/>
        </w:rPr>
        <w:t xml:space="preserve">1 </w:t>
      </w:r>
      <w:r w:rsidR="00116AE7" w:rsidRPr="00BF607B">
        <w:rPr>
          <w:rFonts w:asciiTheme="majorHAnsi" w:hAnsiTheme="majorHAnsi" w:cstheme="majorHAnsi"/>
          <w:color w:val="auto"/>
        </w:rPr>
        <w:t xml:space="preserve">Nærværende aftale er genstand for elektronisk godkendelse i Workzone af den juridisk ansvarlige ved AAU, dvs. Kontraktchefen, ref. AAU’s delegationsinstruks.  </w:t>
      </w:r>
    </w:p>
    <w:sectPr w:rsidR="00116AE7" w:rsidRPr="00BF607B" w:rsidSect="0098750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0B4824" w:rsidRDefault="000B4824"/>
  <w:p w14:paraId="3466CC73" w14:textId="77777777" w:rsidR="000B4824" w:rsidRDefault="000B48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34F3A045"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116AE7">
              <w:rPr>
                <w:b/>
                <w:bCs/>
                <w:noProof/>
              </w:rPr>
              <w:t>3</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116AE7">
              <w:rPr>
                <w:b/>
                <w:bCs/>
                <w:noProof/>
              </w:rPr>
              <w:t>3</w:t>
            </w:r>
            <w:r>
              <w:rPr>
                <w:b/>
                <w:bCs/>
                <w:sz w:val="24"/>
              </w:rPr>
              <w:fldChar w:fldCharType="end"/>
            </w:r>
          </w:p>
        </w:sdtContent>
      </w:sdt>
    </w:sdtContent>
  </w:sdt>
  <w:p w14:paraId="4DB29D79" w14:textId="08245899" w:rsidR="000B4824" w:rsidRPr="00E00D90" w:rsidRDefault="00E00D90" w:rsidP="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Pr>
        <w:rFonts w:asciiTheme="majorHAnsi" w:hAnsiTheme="majorHAnsi" w:cstheme="majorHAnsi"/>
        <w:b/>
        <w:sz w:val="16"/>
        <w:szCs w:val="16"/>
      </w:rPr>
      <w:t xml:space="preserve"> 202</w:t>
    </w:r>
    <w:r w:rsidR="00A01ABD">
      <w:rPr>
        <w:rFonts w:asciiTheme="majorHAnsi" w:hAnsiTheme="majorHAnsi" w:cstheme="majorHAnsi"/>
        <w:b/>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8DEE816"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116AE7">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116AE7">
              <w:rPr>
                <w:b/>
                <w:bCs/>
                <w:noProof/>
                <w:szCs w:val="18"/>
              </w:rPr>
              <w:t>3</w:t>
            </w:r>
            <w:r w:rsidRPr="0043799E">
              <w:rPr>
                <w:b/>
                <w:bCs/>
                <w:szCs w:val="18"/>
              </w:rPr>
              <w:fldChar w:fldCharType="end"/>
            </w:r>
          </w:p>
        </w:sdtContent>
      </w:sdt>
    </w:sdtContent>
  </w:sdt>
  <w:p w14:paraId="227E4206" w14:textId="545E2B25" w:rsidR="000B4824" w:rsidRPr="00E00D90" w:rsidRDefault="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Pr>
        <w:rFonts w:asciiTheme="majorHAnsi" w:hAnsiTheme="majorHAnsi" w:cstheme="majorHAnsi"/>
        <w:b/>
        <w:sz w:val="16"/>
        <w:szCs w:val="16"/>
      </w:rPr>
      <w:t>med</w:t>
    </w:r>
    <w:r w:rsidRPr="00E00D90">
      <w:rPr>
        <w:rFonts w:asciiTheme="majorHAnsi" w:hAnsiTheme="majorHAnsi" w:cstheme="majorHAnsi"/>
        <w:b/>
        <w:sz w:val="16"/>
        <w:szCs w:val="16"/>
      </w:rPr>
      <w:t xml:space="preserve"> optioner til Patenterbar Forgrundsviden</w:t>
    </w:r>
    <w:r>
      <w:rPr>
        <w:rFonts w:asciiTheme="majorHAnsi" w:hAnsiTheme="majorHAnsi" w:cstheme="majorHAnsi"/>
        <w:b/>
        <w:sz w:val="16"/>
        <w:szCs w:val="16"/>
      </w:rPr>
      <w:t xml:space="preserve"> 202</w:t>
    </w:r>
    <w:r w:rsidR="00A01ABD">
      <w:rPr>
        <w:rFonts w:asciiTheme="majorHAnsi" w:hAnsiTheme="majorHAnsi" w:cstheme="majorHAnsi"/>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CBD2" w14:textId="77777777" w:rsidR="00A01ABD" w:rsidRDefault="00A01AB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0B4824" w:rsidRDefault="000B4824"/>
  <w:p w14:paraId="45381FFE" w14:textId="77777777" w:rsidR="000B4824" w:rsidRDefault="000B48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0B4824" w:rsidRDefault="000B4824"/>
  <w:p w14:paraId="3F347605" w14:textId="77777777" w:rsidR="000B4824" w:rsidRDefault="000B48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80C9F"/>
    <w:rsid w:val="000B4824"/>
    <w:rsid w:val="000F523C"/>
    <w:rsid w:val="00116AE7"/>
    <w:rsid w:val="001214F8"/>
    <w:rsid w:val="00121B99"/>
    <w:rsid w:val="00163013"/>
    <w:rsid w:val="001A1CD7"/>
    <w:rsid w:val="001E2502"/>
    <w:rsid w:val="0022413C"/>
    <w:rsid w:val="002307F7"/>
    <w:rsid w:val="00237028"/>
    <w:rsid w:val="002B70C7"/>
    <w:rsid w:val="002D2433"/>
    <w:rsid w:val="00306E49"/>
    <w:rsid w:val="00351373"/>
    <w:rsid w:val="00385EB7"/>
    <w:rsid w:val="00391202"/>
    <w:rsid w:val="003D44B3"/>
    <w:rsid w:val="003E67FE"/>
    <w:rsid w:val="00402A44"/>
    <w:rsid w:val="0040348C"/>
    <w:rsid w:val="00415F90"/>
    <w:rsid w:val="0042369B"/>
    <w:rsid w:val="0043799E"/>
    <w:rsid w:val="00474B0E"/>
    <w:rsid w:val="004D3B76"/>
    <w:rsid w:val="004F7C48"/>
    <w:rsid w:val="00552EBC"/>
    <w:rsid w:val="0055567B"/>
    <w:rsid w:val="0056006A"/>
    <w:rsid w:val="005714D5"/>
    <w:rsid w:val="005D6F38"/>
    <w:rsid w:val="005D768A"/>
    <w:rsid w:val="005F68B7"/>
    <w:rsid w:val="0060658A"/>
    <w:rsid w:val="00647DE2"/>
    <w:rsid w:val="006E040F"/>
    <w:rsid w:val="007028C4"/>
    <w:rsid w:val="00763F74"/>
    <w:rsid w:val="007A16F2"/>
    <w:rsid w:val="00807A5A"/>
    <w:rsid w:val="00834602"/>
    <w:rsid w:val="008525CF"/>
    <w:rsid w:val="00861F88"/>
    <w:rsid w:val="008A3045"/>
    <w:rsid w:val="008B7879"/>
    <w:rsid w:val="00906C31"/>
    <w:rsid w:val="00913864"/>
    <w:rsid w:val="00927076"/>
    <w:rsid w:val="0094187F"/>
    <w:rsid w:val="00955F3C"/>
    <w:rsid w:val="0098750A"/>
    <w:rsid w:val="00992646"/>
    <w:rsid w:val="009B4AC7"/>
    <w:rsid w:val="009D1939"/>
    <w:rsid w:val="00A01ABD"/>
    <w:rsid w:val="00A2276C"/>
    <w:rsid w:val="00A51035"/>
    <w:rsid w:val="00A567B7"/>
    <w:rsid w:val="00A7426A"/>
    <w:rsid w:val="00A912BB"/>
    <w:rsid w:val="00AA319B"/>
    <w:rsid w:val="00AC66DC"/>
    <w:rsid w:val="00B154A2"/>
    <w:rsid w:val="00BC2F35"/>
    <w:rsid w:val="00BC51F9"/>
    <w:rsid w:val="00BF607B"/>
    <w:rsid w:val="00C177CD"/>
    <w:rsid w:val="00C70AD4"/>
    <w:rsid w:val="00C9056C"/>
    <w:rsid w:val="00CA171B"/>
    <w:rsid w:val="00CD033E"/>
    <w:rsid w:val="00D01BFA"/>
    <w:rsid w:val="00D1361C"/>
    <w:rsid w:val="00D21A64"/>
    <w:rsid w:val="00D353ED"/>
    <w:rsid w:val="00D41C84"/>
    <w:rsid w:val="00DA03EB"/>
    <w:rsid w:val="00DA36A2"/>
    <w:rsid w:val="00E00D90"/>
    <w:rsid w:val="00E24AA6"/>
    <w:rsid w:val="00E35EC0"/>
    <w:rsid w:val="00E44ABC"/>
    <w:rsid w:val="00EB2B26"/>
    <w:rsid w:val="00ED23C5"/>
    <w:rsid w:val="00EF01CF"/>
    <w:rsid w:val="00EF2347"/>
    <w:rsid w:val="00EF74EE"/>
    <w:rsid w:val="00F12451"/>
    <w:rsid w:val="00F35960"/>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3" ma:contentTypeDescription="Opret et nyt dokument." ma:contentTypeScope="" ma:versionID="3bed7d2c489aa1cf7785412e6d6b4174">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3b6ad7ff0ab9cfa47df2be886b1c35c3"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CB0CA-C4B5-43A5-B70A-C921A80E6082}">
  <ds:schemaRefs>
    <ds:schemaRef ds:uri="http://purl.org/dc/elements/1.1/"/>
    <ds:schemaRef ds:uri="http://schemas.microsoft.com/office/2006/metadata/properties"/>
    <ds:schemaRef ds:uri="c2950779-c095-452e-855a-419aaf2d95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www.w3.org/XML/1998/namespace"/>
    <ds:schemaRef ds:uri="http://purl.org/dc/dcmitype/"/>
  </ds:schemaRefs>
</ds:datastoreItem>
</file>

<file path=customXml/itemProps2.xml><?xml version="1.0" encoding="utf-8"?>
<ds:datastoreItem xmlns:ds="http://schemas.openxmlformats.org/officeDocument/2006/customXml" ds:itemID="{E27C6471-1798-4CA1-972D-A661288DFA8B}">
  <ds:schemaRefs>
    <ds:schemaRef ds:uri="http://schemas.openxmlformats.org/officeDocument/2006/bibliography"/>
  </ds:schemaRefs>
</ds:datastoreItem>
</file>

<file path=customXml/itemProps3.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4.xml><?xml version="1.0" encoding="utf-8"?>
<ds:datastoreItem xmlns:ds="http://schemas.openxmlformats.org/officeDocument/2006/customXml" ds:itemID="{9FE8536B-1071-4D4B-A14F-7BCA336B8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AAU (DA)</Template>
  <TotalTime>3</TotalTime>
  <Pages>3</Pages>
  <Words>400</Words>
  <Characters>2844</Characters>
  <Application>Microsoft Office Word</Application>
  <DocSecurity>0</DocSecurity>
  <Lines>83</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3223</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4</cp:revision>
  <cp:lastPrinted>2014-02-28T13:51:00Z</cp:lastPrinted>
  <dcterms:created xsi:type="dcterms:W3CDTF">2023-06-29T09:11:00Z</dcterms:created>
  <dcterms:modified xsi:type="dcterms:W3CDTF">2023-06-30T06:24:00Z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