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93DA4" w14:textId="041EAA1E" w:rsidR="0040605B" w:rsidRPr="00485C57" w:rsidRDefault="0040605B" w:rsidP="0040605B">
      <w:pPr>
        <w:rPr>
          <w:rFonts w:hAnsi="Arial" w:cs="Arial"/>
          <w:sz w:val="24"/>
        </w:rPr>
      </w:pPr>
      <w:r w:rsidRPr="00485C57">
        <w:rPr>
          <w:rFonts w:hAnsi="Arial" w:cs="Arial"/>
          <w:noProof/>
          <w:sz w:val="24"/>
          <w:lang w:eastAsia="da-DK"/>
        </w:rPr>
        <mc:AlternateContent>
          <mc:Choice Requires="wps">
            <w:drawing>
              <wp:anchor distT="0" distB="0" distL="114300" distR="114300" simplePos="0" relativeHeight="251658240" behindDoc="0" locked="0" layoutInCell="1" allowOverlap="1" wp14:anchorId="07393E37" wp14:editId="31CD00C3">
                <wp:simplePos x="0" y="0"/>
                <wp:positionH relativeFrom="column">
                  <wp:posOffset>5044440</wp:posOffset>
                </wp:positionH>
                <wp:positionV relativeFrom="paragraph">
                  <wp:posOffset>-557530</wp:posOffset>
                </wp:positionV>
                <wp:extent cx="1269365" cy="662940"/>
                <wp:effectExtent l="0" t="0" r="6985" b="3810"/>
                <wp:wrapNone/>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36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93E4A" w14:textId="77777777" w:rsidR="00505B24" w:rsidRDefault="00505B24" w:rsidP="0040605B"/>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7393E37" id="_x0000_t202" coordsize="21600,21600" o:spt="202" path="m,l,21600r21600,l21600,xe">
                <v:stroke joinstyle="miter"/>
                <v:path gradientshapeok="t" o:connecttype="rect"/>
              </v:shapetype>
              <v:shape id="Tekstfelt 2" o:spid="_x0000_s1026" type="#_x0000_t202" style="position:absolute;left:0;text-align:left;margin-left:397.2pt;margin-top:-43.9pt;width:99.95pt;height:52.2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" stroked="f">
                <v:textbox style="mso-fit-shape-to-text:t">
                  <w:txbxContent>
                    <w:p w14:paraId="07393E4A" w14:textId="77777777" w:rsidR="00505B24" w:rsidRDefault="00505B24" w:rsidP="0040605B"/>
                  </w:txbxContent>
                </v:textbox>
              </v:shape>
            </w:pict>
          </mc:Fallback>
        </mc:AlternateContent>
      </w:r>
      <w:r w:rsidR="003B0B94">
        <w:rPr>
          <w:rFonts w:hAnsi="Arial" w:cs="Arial"/>
          <w:noProof/>
          <w:sz w:val="24"/>
          <w:lang w:eastAsia="da-DK"/>
        </w:rPr>
        <w:t>Dagsorden</w:t>
      </w:r>
      <w:r w:rsidR="003D0315">
        <w:rPr>
          <w:rFonts w:hAnsi="Arial" w:cs="Arial"/>
          <w:noProof/>
          <w:sz w:val="24"/>
          <w:lang w:eastAsia="da-DK"/>
        </w:rPr>
        <w:t xml:space="preserve"> til</w:t>
      </w:r>
      <w:r w:rsidR="003F33C3">
        <w:rPr>
          <w:rFonts w:hAnsi="Arial" w:cs="Arial"/>
          <w:noProof/>
          <w:sz w:val="24"/>
          <w:lang w:eastAsia="da-DK"/>
        </w:rPr>
        <w:t xml:space="preserve"> </w:t>
      </w:r>
      <w:r w:rsidR="00552DAE">
        <w:rPr>
          <w:rFonts w:hAnsi="Arial" w:cs="Arial"/>
          <w:sz w:val="24"/>
        </w:rPr>
        <w:t>studienævnsmøde</w:t>
      </w:r>
      <w:r w:rsidR="003B000F" w:rsidRPr="00485C57">
        <w:rPr>
          <w:rFonts w:hAnsi="Arial" w:cs="Arial"/>
          <w:sz w:val="24"/>
        </w:rPr>
        <w:t xml:space="preserve"> – 0</w:t>
      </w:r>
      <w:r w:rsidR="00861CEC">
        <w:rPr>
          <w:rFonts w:hAnsi="Arial" w:cs="Arial"/>
          <w:sz w:val="24"/>
        </w:rPr>
        <w:t>7</w:t>
      </w:r>
      <w:r w:rsidR="003B000F" w:rsidRPr="00485C57">
        <w:rPr>
          <w:rFonts w:hAnsi="Arial" w:cs="Arial"/>
          <w:sz w:val="24"/>
        </w:rPr>
        <w:t>/20</w:t>
      </w:r>
      <w:r w:rsidR="00027EC0">
        <w:rPr>
          <w:rFonts w:hAnsi="Arial" w:cs="Arial"/>
          <w:sz w:val="24"/>
        </w:rPr>
        <w:t>2</w:t>
      </w:r>
      <w:r w:rsidR="008D1D58">
        <w:rPr>
          <w:rFonts w:hAnsi="Arial" w:cs="Arial"/>
          <w:sz w:val="24"/>
        </w:rPr>
        <w:t>4</w:t>
      </w:r>
    </w:p>
    <w:p w14:paraId="3F015DE6" w14:textId="2FEBE661" w:rsidR="00D76920" w:rsidRDefault="007E1263" w:rsidP="001B5A68">
      <w:pPr>
        <w:rPr>
          <w:rFonts w:hAnsi="Arial" w:cs="Arial"/>
          <w:sz w:val="24"/>
        </w:rPr>
      </w:pPr>
      <w:r>
        <w:rPr>
          <w:rFonts w:hAnsi="Arial" w:cs="Arial"/>
          <w:sz w:val="24"/>
        </w:rPr>
        <w:t>Fre</w:t>
      </w:r>
      <w:r w:rsidR="005658C9">
        <w:rPr>
          <w:rFonts w:hAnsi="Arial" w:cs="Arial"/>
          <w:sz w:val="24"/>
        </w:rPr>
        <w:t>dag</w:t>
      </w:r>
      <w:r w:rsidR="0040605B" w:rsidRPr="00C176BD">
        <w:rPr>
          <w:rFonts w:hAnsi="Arial" w:cs="Arial"/>
          <w:sz w:val="24"/>
        </w:rPr>
        <w:t xml:space="preserve"> den </w:t>
      </w:r>
      <w:r w:rsidR="00861CEC">
        <w:rPr>
          <w:rFonts w:hAnsi="Arial" w:cs="Arial"/>
          <w:sz w:val="24"/>
        </w:rPr>
        <w:t>12</w:t>
      </w:r>
      <w:r w:rsidR="0040605B" w:rsidRPr="00C176BD">
        <w:rPr>
          <w:rFonts w:hAnsi="Arial" w:cs="Arial"/>
          <w:sz w:val="24"/>
        </w:rPr>
        <w:t xml:space="preserve">. </w:t>
      </w:r>
      <w:r w:rsidR="00861CEC">
        <w:rPr>
          <w:rFonts w:hAnsi="Arial" w:cs="Arial"/>
          <w:sz w:val="24"/>
        </w:rPr>
        <w:t>december</w:t>
      </w:r>
      <w:r w:rsidR="0040605B" w:rsidRPr="00C176BD">
        <w:rPr>
          <w:rFonts w:hAnsi="Arial" w:cs="Arial"/>
          <w:sz w:val="24"/>
        </w:rPr>
        <w:t xml:space="preserve"> 20</w:t>
      </w:r>
      <w:r w:rsidR="00027EC0" w:rsidRPr="00C176BD">
        <w:rPr>
          <w:rFonts w:hAnsi="Arial" w:cs="Arial"/>
          <w:sz w:val="24"/>
        </w:rPr>
        <w:t>2</w:t>
      </w:r>
      <w:r w:rsidR="000212CC">
        <w:rPr>
          <w:rFonts w:hAnsi="Arial" w:cs="Arial"/>
          <w:sz w:val="24"/>
        </w:rPr>
        <w:t>4</w:t>
      </w:r>
      <w:r w:rsidR="0040605B" w:rsidRPr="00C176BD">
        <w:rPr>
          <w:rFonts w:hAnsi="Arial" w:cs="Arial"/>
          <w:sz w:val="24"/>
        </w:rPr>
        <w:t xml:space="preserve"> kl. </w:t>
      </w:r>
      <w:r w:rsidR="00D02EB7" w:rsidRPr="00C176BD">
        <w:rPr>
          <w:rFonts w:hAnsi="Arial" w:cs="Arial"/>
          <w:sz w:val="24"/>
        </w:rPr>
        <w:t>1</w:t>
      </w:r>
      <w:r w:rsidR="00880E83">
        <w:rPr>
          <w:rFonts w:hAnsi="Arial" w:cs="Arial"/>
          <w:sz w:val="24"/>
        </w:rPr>
        <w:t>4</w:t>
      </w:r>
      <w:r w:rsidR="0040605B" w:rsidRPr="00C176BD">
        <w:rPr>
          <w:rFonts w:hAnsi="Arial" w:cs="Arial"/>
          <w:sz w:val="24"/>
        </w:rPr>
        <w:t>.</w:t>
      </w:r>
      <w:r w:rsidR="00FA155F">
        <w:rPr>
          <w:rFonts w:hAnsi="Arial" w:cs="Arial"/>
          <w:sz w:val="24"/>
        </w:rPr>
        <w:t>0</w:t>
      </w:r>
      <w:r w:rsidR="00F54EB8">
        <w:rPr>
          <w:rFonts w:hAnsi="Arial" w:cs="Arial"/>
          <w:sz w:val="24"/>
        </w:rPr>
        <w:t>0</w:t>
      </w:r>
      <w:r w:rsidR="0040605B" w:rsidRPr="00C176BD">
        <w:rPr>
          <w:rFonts w:hAnsi="Arial" w:cs="Arial"/>
          <w:sz w:val="24"/>
        </w:rPr>
        <w:t xml:space="preserve"> – 1</w:t>
      </w:r>
      <w:r w:rsidR="00880E83">
        <w:rPr>
          <w:rFonts w:hAnsi="Arial" w:cs="Arial"/>
          <w:sz w:val="24"/>
        </w:rPr>
        <w:t>5</w:t>
      </w:r>
      <w:r w:rsidR="0065182B">
        <w:rPr>
          <w:rFonts w:hAnsi="Arial" w:cs="Arial"/>
          <w:sz w:val="24"/>
        </w:rPr>
        <w:t>.</w:t>
      </w:r>
      <w:r w:rsidR="00FA155F">
        <w:rPr>
          <w:rFonts w:hAnsi="Arial" w:cs="Arial"/>
          <w:sz w:val="24"/>
        </w:rPr>
        <w:t>0</w:t>
      </w:r>
      <w:r w:rsidR="00F54EB8">
        <w:rPr>
          <w:rFonts w:hAnsi="Arial" w:cs="Arial"/>
          <w:sz w:val="24"/>
        </w:rPr>
        <w:t>0</w:t>
      </w:r>
    </w:p>
    <w:p w14:paraId="1A356767" w14:textId="2172815D" w:rsidR="0009368E" w:rsidRPr="002B52FB" w:rsidRDefault="0009368E" w:rsidP="001B5A68">
      <w:pPr>
        <w:rPr>
          <w:rFonts w:hAnsi="Arial" w:cs="Arial"/>
          <w:sz w:val="24"/>
        </w:rPr>
      </w:pPr>
      <w:r w:rsidRPr="002B52FB">
        <w:rPr>
          <w:rFonts w:hAnsi="Arial" w:cs="Arial"/>
          <w:sz w:val="24"/>
        </w:rPr>
        <w:t xml:space="preserve">Placering: </w:t>
      </w:r>
      <w:r w:rsidR="00880E83" w:rsidRPr="00A100CB">
        <w:rPr>
          <w:rFonts w:hAnsi="Arial" w:cs="Arial"/>
          <w:sz w:val="24"/>
        </w:rPr>
        <w:t>Teams</w:t>
      </w:r>
    </w:p>
    <w:p w14:paraId="5997334E" w14:textId="18983033" w:rsidR="00AE52CD" w:rsidRPr="002B52FB" w:rsidRDefault="00AE52CD" w:rsidP="00D76920">
      <w:pPr>
        <w:rPr>
          <w:rFonts w:hAnsi="Arial" w:cs="Arial"/>
          <w:sz w:val="28"/>
          <w:szCs w:val="24"/>
        </w:rPr>
      </w:pPr>
    </w:p>
    <w:p w14:paraId="0239CBE5" w14:textId="3C51BCE6" w:rsidR="00B62045" w:rsidRPr="00861CEC" w:rsidRDefault="00B62045" w:rsidP="00B62045">
      <w:pPr>
        <w:ind w:right="393"/>
        <w:rPr>
          <w:rFonts w:hAnsi="Arial" w:cs="Arial"/>
          <w:sz w:val="24"/>
          <w:szCs w:val="24"/>
        </w:rPr>
      </w:pPr>
      <w:r w:rsidRPr="00861CEC">
        <w:rPr>
          <w:rFonts w:hAnsi="Arial" w:cs="Arial"/>
          <w:sz w:val="24"/>
          <w:szCs w:val="24"/>
          <w:u w:val="single"/>
        </w:rPr>
        <w:t>Medlemmer</w:t>
      </w:r>
      <w:r w:rsidRPr="00861CEC">
        <w:rPr>
          <w:rFonts w:hAnsi="Arial" w:cs="Arial"/>
          <w:sz w:val="24"/>
          <w:szCs w:val="24"/>
        </w:rPr>
        <w:t xml:space="preserve">: </w:t>
      </w:r>
      <w:r w:rsidR="00861CEC" w:rsidRPr="00861CEC">
        <w:rPr>
          <w:rFonts w:hAnsi="Arial" w:cs="Arial"/>
          <w:sz w:val="24"/>
          <w:szCs w:val="24"/>
        </w:rPr>
        <w:t>Thorkild Hanghøj</w:t>
      </w:r>
      <w:r w:rsidRPr="00861CEC">
        <w:rPr>
          <w:rFonts w:hAnsi="Arial" w:cs="Arial"/>
          <w:sz w:val="24"/>
          <w:szCs w:val="24"/>
        </w:rPr>
        <w:t xml:space="preserve"> (for</w:t>
      </w:r>
      <w:r w:rsidR="00861CEC" w:rsidRPr="00861CEC">
        <w:rPr>
          <w:rFonts w:hAnsi="Arial" w:cs="Arial"/>
          <w:sz w:val="24"/>
          <w:szCs w:val="24"/>
        </w:rPr>
        <w:t>mand</w:t>
      </w:r>
      <w:r w:rsidRPr="00861CEC">
        <w:rPr>
          <w:rFonts w:hAnsi="Arial" w:cs="Arial"/>
          <w:sz w:val="24"/>
          <w:szCs w:val="24"/>
        </w:rPr>
        <w:t xml:space="preserve">), Christian Dalsgaard, Lars Birch Andreasen, </w:t>
      </w:r>
      <w:r w:rsidR="00861CEC" w:rsidRPr="00861CEC">
        <w:rPr>
          <w:rFonts w:hAnsi="Arial" w:cs="Arial"/>
          <w:sz w:val="24"/>
          <w:szCs w:val="24"/>
        </w:rPr>
        <w:t>Lone Dirckinck-Holmfeld</w:t>
      </w:r>
      <w:r w:rsidR="009D132A" w:rsidRPr="00861CEC">
        <w:rPr>
          <w:rFonts w:hAnsi="Arial" w:cs="Arial"/>
          <w:sz w:val="24"/>
          <w:szCs w:val="24"/>
        </w:rPr>
        <w:t>, Rasmus Paasch</w:t>
      </w:r>
      <w:r w:rsidR="00880E83" w:rsidRPr="00861CEC">
        <w:rPr>
          <w:rFonts w:hAnsi="Arial" w:cs="Arial"/>
          <w:sz w:val="24"/>
          <w:szCs w:val="24"/>
        </w:rPr>
        <w:t xml:space="preserve">, </w:t>
      </w:r>
      <w:r w:rsidR="007E1263" w:rsidRPr="00861CEC">
        <w:rPr>
          <w:rFonts w:hAnsi="Arial" w:cs="Arial"/>
          <w:sz w:val="24"/>
          <w:szCs w:val="24"/>
        </w:rPr>
        <w:t>Nanette Gadegaard Andersen, Line Marie Mosbæk Thorndal</w:t>
      </w:r>
      <w:r w:rsidR="00861CEC" w:rsidRPr="00861CEC">
        <w:rPr>
          <w:rFonts w:hAnsi="Arial" w:cs="Arial"/>
          <w:sz w:val="24"/>
          <w:szCs w:val="24"/>
        </w:rPr>
        <w:t xml:space="preserve">, </w:t>
      </w:r>
    </w:p>
    <w:p w14:paraId="5577C36E" w14:textId="77777777" w:rsidR="00B62045" w:rsidRPr="00861CEC" w:rsidRDefault="00B62045" w:rsidP="00D76920">
      <w:pPr>
        <w:rPr>
          <w:rFonts w:hAnsi="Arial" w:cs="Arial"/>
          <w:sz w:val="24"/>
        </w:rPr>
      </w:pPr>
    </w:p>
    <w:p w14:paraId="5FB7350E" w14:textId="794853CE" w:rsidR="007E1263" w:rsidRDefault="007E1263" w:rsidP="15702028">
      <w:pPr>
        <w:rPr>
          <w:rFonts w:hAnsi="Arial" w:cs="Arial"/>
          <w:sz w:val="24"/>
          <w:szCs w:val="24"/>
        </w:rPr>
      </w:pPr>
      <w:r>
        <w:rPr>
          <w:rFonts w:hAnsi="Arial" w:cs="Arial"/>
          <w:sz w:val="24"/>
          <w:szCs w:val="24"/>
        </w:rPr>
        <w:t xml:space="preserve">Referent: </w:t>
      </w:r>
      <w:r w:rsidR="00861CEC">
        <w:rPr>
          <w:rFonts w:hAnsi="Arial" w:cs="Arial"/>
          <w:sz w:val="24"/>
          <w:szCs w:val="24"/>
        </w:rPr>
        <w:t>Bjarke Madsbøll</w:t>
      </w:r>
    </w:p>
    <w:p w14:paraId="1D4168BA" w14:textId="77777777" w:rsidR="007E1263" w:rsidRDefault="007E1263" w:rsidP="15702028">
      <w:pPr>
        <w:rPr>
          <w:rFonts w:hAnsi="Arial" w:cs="Arial"/>
          <w:sz w:val="24"/>
          <w:szCs w:val="24"/>
        </w:rPr>
      </w:pPr>
    </w:p>
    <w:p w14:paraId="24D878E2" w14:textId="5BAADA85" w:rsidR="00237C49" w:rsidRPr="002B52FB" w:rsidRDefault="00237C49" w:rsidP="15702028">
      <w:pPr>
        <w:rPr>
          <w:rFonts w:hAnsi="Arial" w:cs="Arial"/>
          <w:sz w:val="24"/>
          <w:szCs w:val="24"/>
        </w:rPr>
      </w:pPr>
      <w:r w:rsidRPr="15702028">
        <w:rPr>
          <w:rFonts w:hAnsi="Arial" w:cs="Arial"/>
          <w:sz w:val="24"/>
          <w:szCs w:val="24"/>
        </w:rPr>
        <w:t>Observatører:</w:t>
      </w:r>
      <w:r w:rsidR="00861CEC">
        <w:rPr>
          <w:rFonts w:hAnsi="Arial" w:cs="Arial"/>
          <w:sz w:val="24"/>
          <w:szCs w:val="24"/>
        </w:rPr>
        <w:t xml:space="preserve"> Ann Helene Schmidt</w:t>
      </w:r>
    </w:p>
    <w:p w14:paraId="235D0069" w14:textId="77777777" w:rsidR="00237C49" w:rsidRPr="002B52FB" w:rsidRDefault="00237C49" w:rsidP="00D76920">
      <w:pPr>
        <w:rPr>
          <w:rFonts w:hAnsi="Arial" w:cs="Arial"/>
          <w:sz w:val="24"/>
        </w:rPr>
      </w:pPr>
    </w:p>
    <w:p w14:paraId="217DC77B" w14:textId="7A5EF0F2" w:rsidR="00AE52CD" w:rsidRPr="00C0656F" w:rsidRDefault="00307393" w:rsidP="00D76920">
      <w:pPr>
        <w:rPr>
          <w:rFonts w:hAnsi="Arial" w:cs="Arial"/>
          <w:sz w:val="24"/>
        </w:rPr>
      </w:pPr>
      <w:r w:rsidRPr="00C0656F">
        <w:rPr>
          <w:rFonts w:hAnsi="Arial" w:cs="Arial"/>
          <w:sz w:val="24"/>
        </w:rPr>
        <w:t xml:space="preserve">Fraværende: </w:t>
      </w:r>
      <w:r w:rsidR="00C0656F" w:rsidRPr="00C0656F">
        <w:rPr>
          <w:rFonts w:hAnsi="Arial" w:cs="Arial"/>
          <w:sz w:val="24"/>
          <w:szCs w:val="24"/>
        </w:rPr>
        <w:t xml:space="preserve">Morten Misfeldt, Kristian </w:t>
      </w:r>
      <w:proofErr w:type="spellStart"/>
      <w:r w:rsidR="00C0656F" w:rsidRPr="00C0656F">
        <w:rPr>
          <w:rFonts w:hAnsi="Arial" w:cs="Arial"/>
          <w:sz w:val="24"/>
          <w:szCs w:val="24"/>
        </w:rPr>
        <w:t>Neuberth</w:t>
      </w:r>
      <w:proofErr w:type="spellEnd"/>
      <w:r w:rsidR="00C0656F" w:rsidRPr="00C0656F">
        <w:rPr>
          <w:rFonts w:hAnsi="Arial" w:cs="Arial"/>
          <w:sz w:val="24"/>
          <w:szCs w:val="24"/>
        </w:rPr>
        <w:t xml:space="preserve"> Hjuler (næstformand),</w:t>
      </w:r>
      <w:r w:rsidR="00C0656F" w:rsidRPr="00C0656F">
        <w:rPr>
          <w:rFonts w:hAnsi="Arial" w:cs="Arial"/>
          <w:sz w:val="24"/>
          <w:szCs w:val="24"/>
        </w:rPr>
        <w:t xml:space="preserve"> </w:t>
      </w:r>
      <w:r w:rsidR="00C0656F" w:rsidRPr="00C0656F">
        <w:rPr>
          <w:rFonts w:hAnsi="Arial" w:cs="Arial"/>
          <w:sz w:val="24"/>
          <w:szCs w:val="24"/>
        </w:rPr>
        <w:t>Asger Sorgenfrei, Jacob Witt-Larsen,</w:t>
      </w:r>
    </w:p>
    <w:p w14:paraId="24580226" w14:textId="5F57202E" w:rsidR="00A928CD" w:rsidRDefault="00A928CD" w:rsidP="00D76920">
      <w:pPr>
        <w:rPr>
          <w:rFonts w:hAnsi="Arial" w:cs="Arial"/>
          <w:sz w:val="24"/>
        </w:rPr>
      </w:pPr>
    </w:p>
    <w:p w14:paraId="4680A582" w14:textId="5A153C89" w:rsidR="005D7038" w:rsidRPr="00307393" w:rsidRDefault="005D7038" w:rsidP="005D7038">
      <w:pPr>
        <w:rPr>
          <w:rFonts w:hAnsi="Arial" w:cs="Arial"/>
          <w:sz w:val="24"/>
        </w:rPr>
      </w:pPr>
    </w:p>
    <w:p w14:paraId="07393DAA" w14:textId="2D520A9B" w:rsidR="008A66DC" w:rsidRPr="00485C57" w:rsidRDefault="003B0B94" w:rsidP="001E5F04">
      <w:pPr>
        <w:rPr>
          <w:rFonts w:eastAsia="Arial" w:hAnsi="Arial" w:cs="Arial"/>
          <w:b/>
          <w:sz w:val="36"/>
          <w:szCs w:val="24"/>
        </w:rPr>
      </w:pPr>
      <w:r>
        <w:rPr>
          <w:rFonts w:hAnsi="Arial" w:cs="Arial"/>
          <w:b/>
          <w:sz w:val="36"/>
        </w:rPr>
        <w:t>DAGSORDEN</w:t>
      </w:r>
    </w:p>
    <w:p w14:paraId="07393DAB" w14:textId="77777777" w:rsidR="008A66DC" w:rsidRPr="00485C57" w:rsidRDefault="008A66DC" w:rsidP="001E5F04">
      <w:pPr>
        <w:rPr>
          <w:rFonts w:hAnsi="Arial" w:cs="Arial"/>
        </w:rPr>
      </w:pPr>
    </w:p>
    <w:tbl>
      <w:tblPr>
        <w:tblStyle w:val="NormalTable0"/>
        <w:tblW w:w="10810" w:type="dxa"/>
        <w:tblInd w:w="1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565"/>
        <w:gridCol w:w="748"/>
        <w:gridCol w:w="7938"/>
        <w:gridCol w:w="456"/>
        <w:gridCol w:w="463"/>
        <w:gridCol w:w="348"/>
        <w:gridCol w:w="292"/>
      </w:tblGrid>
      <w:tr w:rsidR="00447A0E" w:rsidRPr="00485C57" w14:paraId="07393DB2" w14:textId="77777777" w:rsidTr="4E5A47CB">
        <w:trPr>
          <w:trHeight w:val="1170"/>
        </w:trPr>
        <w:tc>
          <w:tcPr>
            <w:tcW w:w="565" w:type="dxa"/>
            <w:shd w:val="clear" w:color="auto" w:fill="365F91" w:themeFill="accent1" w:themeFillShade="BF"/>
          </w:tcPr>
          <w:p w14:paraId="07393DAC" w14:textId="77777777" w:rsidR="00447A0E" w:rsidRPr="00485C57" w:rsidRDefault="00447A0E" w:rsidP="001E5F04">
            <w:pPr>
              <w:pStyle w:val="TableParagraph"/>
              <w:rPr>
                <w:rFonts w:eastAsia="Arial" w:hAnsi="Arial" w:cs="Arial"/>
                <w:color w:val="FFFFFF" w:themeColor="background1"/>
                <w:sz w:val="20"/>
                <w:szCs w:val="20"/>
              </w:rPr>
            </w:pPr>
            <w:r w:rsidRPr="00485C57">
              <w:rPr>
                <w:rFonts w:hAnsi="Arial" w:cs="Arial"/>
                <w:color w:val="FFFFFF" w:themeColor="background1"/>
                <w:sz w:val="20"/>
                <w:szCs w:val="20"/>
              </w:rPr>
              <w:t>Pkt.</w:t>
            </w:r>
          </w:p>
        </w:tc>
        <w:tc>
          <w:tcPr>
            <w:tcW w:w="748" w:type="dxa"/>
            <w:shd w:val="clear" w:color="auto" w:fill="365F91" w:themeFill="accent1" w:themeFillShade="BF"/>
          </w:tcPr>
          <w:p w14:paraId="0267BF9A" w14:textId="5E48A431" w:rsidR="00447A0E" w:rsidRPr="00485C57" w:rsidRDefault="00447A0E" w:rsidP="00447A0E">
            <w:pPr>
              <w:pStyle w:val="TableParagraph"/>
              <w:rPr>
                <w:rFonts w:hAnsi="Arial" w:cs="Arial"/>
                <w:color w:val="FFFFFF" w:themeColor="background1"/>
                <w:sz w:val="20"/>
              </w:rPr>
            </w:pPr>
            <w:r w:rsidRPr="00447A0E">
              <w:rPr>
                <w:rFonts w:hAnsi="Arial" w:cs="Arial"/>
                <w:color w:val="FFFFFF" w:themeColor="background1"/>
                <w:sz w:val="20"/>
                <w:szCs w:val="20"/>
              </w:rPr>
              <w:t>Tid</w:t>
            </w:r>
          </w:p>
        </w:tc>
        <w:tc>
          <w:tcPr>
            <w:tcW w:w="7938" w:type="dxa"/>
            <w:shd w:val="clear" w:color="auto" w:fill="365F91" w:themeFill="accent1" w:themeFillShade="BF"/>
          </w:tcPr>
          <w:p w14:paraId="07393DAD" w14:textId="57EEE22D" w:rsidR="00447A0E" w:rsidRPr="00485C57" w:rsidRDefault="00447A0E" w:rsidP="008D582B">
            <w:pPr>
              <w:pStyle w:val="TableParagraph"/>
              <w:ind w:right="448"/>
              <w:rPr>
                <w:rFonts w:eastAsia="Arial" w:hAnsi="Arial" w:cs="Arial"/>
                <w:color w:val="FFFFFF" w:themeColor="background1"/>
                <w:sz w:val="20"/>
                <w:szCs w:val="20"/>
              </w:rPr>
            </w:pPr>
            <w:r w:rsidRPr="00485C57">
              <w:rPr>
                <w:rFonts w:hAnsi="Arial" w:cs="Arial"/>
                <w:color w:val="FFFFFF" w:themeColor="background1"/>
                <w:sz w:val="20"/>
              </w:rPr>
              <w:t>Emne</w:t>
            </w:r>
          </w:p>
        </w:tc>
        <w:tc>
          <w:tcPr>
            <w:tcW w:w="456" w:type="dxa"/>
            <w:shd w:val="clear" w:color="auto" w:fill="365F91" w:themeFill="accent1" w:themeFillShade="BF"/>
            <w:textDirection w:val="btLr"/>
          </w:tcPr>
          <w:p w14:paraId="07393DAE" w14:textId="77777777" w:rsidR="00447A0E" w:rsidRPr="00485C57" w:rsidRDefault="00447A0E" w:rsidP="001E5F04">
            <w:pPr>
              <w:pStyle w:val="TableParagraph"/>
              <w:rPr>
                <w:rFonts w:eastAsia="Arial" w:hAnsi="Arial" w:cs="Arial"/>
                <w:color w:val="FFFFFF" w:themeColor="background1"/>
                <w:sz w:val="20"/>
                <w:szCs w:val="20"/>
              </w:rPr>
            </w:pPr>
            <w:r w:rsidRPr="00485C57">
              <w:rPr>
                <w:rFonts w:hAnsi="Arial" w:cs="Arial"/>
                <w:color w:val="FFFFFF" w:themeColor="background1"/>
                <w:sz w:val="20"/>
              </w:rPr>
              <w:t>Bilag</w:t>
            </w:r>
          </w:p>
        </w:tc>
        <w:tc>
          <w:tcPr>
            <w:tcW w:w="463" w:type="dxa"/>
            <w:shd w:val="clear" w:color="auto" w:fill="365F91" w:themeFill="accent1" w:themeFillShade="BF"/>
            <w:textDirection w:val="btLr"/>
          </w:tcPr>
          <w:p w14:paraId="07393DAF" w14:textId="77777777" w:rsidR="00447A0E" w:rsidRPr="00485C57" w:rsidRDefault="00447A0E" w:rsidP="001E5F04">
            <w:pPr>
              <w:pStyle w:val="TableParagraph"/>
              <w:rPr>
                <w:rFonts w:eastAsia="Arial" w:hAnsi="Arial" w:cs="Arial"/>
                <w:color w:val="FFFFFF" w:themeColor="background1"/>
                <w:sz w:val="20"/>
                <w:szCs w:val="20"/>
              </w:rPr>
            </w:pPr>
            <w:r w:rsidRPr="00485C57">
              <w:rPr>
                <w:rFonts w:hAnsi="Arial" w:cs="Arial"/>
                <w:color w:val="FFFFFF" w:themeColor="background1"/>
                <w:sz w:val="20"/>
              </w:rPr>
              <w:t>Orientering</w:t>
            </w:r>
          </w:p>
        </w:tc>
        <w:tc>
          <w:tcPr>
            <w:tcW w:w="348" w:type="dxa"/>
            <w:shd w:val="clear" w:color="auto" w:fill="365F91" w:themeFill="accent1" w:themeFillShade="BF"/>
            <w:textDirection w:val="btLr"/>
          </w:tcPr>
          <w:p w14:paraId="07393DB0" w14:textId="77777777" w:rsidR="00447A0E" w:rsidRPr="00485C57" w:rsidRDefault="00447A0E" w:rsidP="001E5F04">
            <w:pPr>
              <w:pStyle w:val="TableParagraph"/>
              <w:rPr>
                <w:rFonts w:eastAsia="Arial" w:hAnsi="Arial" w:cs="Arial"/>
                <w:color w:val="FFFFFF" w:themeColor="background1"/>
                <w:sz w:val="20"/>
                <w:szCs w:val="20"/>
              </w:rPr>
            </w:pPr>
            <w:r w:rsidRPr="00485C57">
              <w:rPr>
                <w:rFonts w:hAnsi="Arial" w:cs="Arial"/>
                <w:color w:val="FFFFFF" w:themeColor="background1"/>
                <w:sz w:val="20"/>
              </w:rPr>
              <w:t>Debat</w:t>
            </w:r>
          </w:p>
        </w:tc>
        <w:tc>
          <w:tcPr>
            <w:tcW w:w="292" w:type="dxa"/>
            <w:shd w:val="clear" w:color="auto" w:fill="365F91" w:themeFill="accent1" w:themeFillShade="BF"/>
            <w:textDirection w:val="btLr"/>
          </w:tcPr>
          <w:p w14:paraId="07393DB1" w14:textId="77777777" w:rsidR="00447A0E" w:rsidRPr="00485C57" w:rsidRDefault="00447A0E" w:rsidP="001E5F04">
            <w:pPr>
              <w:pStyle w:val="TableParagraph"/>
              <w:rPr>
                <w:rFonts w:eastAsia="Arial" w:hAnsi="Arial" w:cs="Arial"/>
                <w:color w:val="FFFFFF" w:themeColor="background1"/>
                <w:sz w:val="20"/>
                <w:szCs w:val="20"/>
              </w:rPr>
            </w:pPr>
            <w:r w:rsidRPr="00485C57">
              <w:rPr>
                <w:rFonts w:hAnsi="Arial" w:cs="Arial"/>
                <w:color w:val="FFFFFF" w:themeColor="background1"/>
                <w:sz w:val="20"/>
              </w:rPr>
              <w:t>Beslutning</w:t>
            </w:r>
          </w:p>
        </w:tc>
      </w:tr>
      <w:tr w:rsidR="00D766F9" w:rsidRPr="00485C57" w14:paraId="07393DC1" w14:textId="77777777" w:rsidTr="4E5A47CB">
        <w:trPr>
          <w:trHeight w:val="407"/>
        </w:trPr>
        <w:tc>
          <w:tcPr>
            <w:tcW w:w="565" w:type="dxa"/>
            <w:shd w:val="clear" w:color="auto" w:fill="365F91" w:themeFill="accent1" w:themeFillShade="BF"/>
          </w:tcPr>
          <w:p w14:paraId="07393DBA" w14:textId="3D091863" w:rsidR="00D766F9" w:rsidRPr="008D582B" w:rsidRDefault="00D766F9" w:rsidP="00C0656F">
            <w:pPr>
              <w:pStyle w:val="TableParagraph"/>
              <w:numPr>
                <w:ilvl w:val="0"/>
                <w:numId w:val="1"/>
              </w:numPr>
              <w:rPr>
                <w:rFonts w:eastAsia="Arial" w:hAnsi="Arial" w:cs="Arial"/>
                <w:color w:val="FFFFFF" w:themeColor="background1"/>
                <w:sz w:val="20"/>
                <w:szCs w:val="20"/>
              </w:rPr>
            </w:pPr>
          </w:p>
        </w:tc>
        <w:tc>
          <w:tcPr>
            <w:tcW w:w="748" w:type="dxa"/>
            <w:shd w:val="clear" w:color="auto" w:fill="DBE4F0"/>
          </w:tcPr>
          <w:p w14:paraId="41C472E5" w14:textId="1214ECD3" w:rsidR="00D766F9" w:rsidRDefault="00D766F9" w:rsidP="00D766F9">
            <w:r>
              <w:t>1</w:t>
            </w:r>
            <w:r w:rsidR="00880E83">
              <w:t>4</w:t>
            </w:r>
            <w:r>
              <w:t>.</w:t>
            </w:r>
            <w:r w:rsidR="00880E83">
              <w:t>0</w:t>
            </w:r>
            <w:r>
              <w:t>0</w:t>
            </w:r>
          </w:p>
          <w:p w14:paraId="2878A3DE" w14:textId="77777777" w:rsidR="00D766F9" w:rsidRDefault="00D766F9" w:rsidP="00D766F9">
            <w:r>
              <w:t>-</w:t>
            </w:r>
          </w:p>
          <w:p w14:paraId="44D8EEFE" w14:textId="2B3B55A3" w:rsidR="00D766F9" w:rsidRPr="00447A0E" w:rsidRDefault="00D766F9" w:rsidP="00D766F9">
            <w:r>
              <w:t>1</w:t>
            </w:r>
            <w:r w:rsidR="00880E83">
              <w:t>4</w:t>
            </w:r>
            <w:r>
              <w:t>.</w:t>
            </w:r>
            <w:r w:rsidR="00880E83">
              <w:t>0</w:t>
            </w:r>
            <w:r>
              <w:t>5</w:t>
            </w:r>
          </w:p>
        </w:tc>
        <w:tc>
          <w:tcPr>
            <w:tcW w:w="7938" w:type="dxa"/>
            <w:shd w:val="clear" w:color="auto" w:fill="DBE4F0"/>
          </w:tcPr>
          <w:p w14:paraId="07393DBB" w14:textId="612E35F5" w:rsidR="00D766F9" w:rsidRPr="003351D2" w:rsidRDefault="00D766F9" w:rsidP="00D766F9">
            <w:pPr>
              <w:rPr>
                <w:b/>
                <w:bCs/>
                <w:sz w:val="20"/>
                <w:szCs w:val="24"/>
              </w:rPr>
            </w:pPr>
            <w:r w:rsidRPr="003351D2">
              <w:rPr>
                <w:b/>
                <w:bCs/>
                <w:sz w:val="20"/>
                <w:szCs w:val="24"/>
              </w:rPr>
              <w:t>Godkendelse af dagsorden</w:t>
            </w:r>
          </w:p>
          <w:p w14:paraId="44EDEAEC" w14:textId="77777777" w:rsidR="00D766F9" w:rsidRDefault="00D766F9" w:rsidP="00D766F9">
            <w:r w:rsidRPr="0097247F">
              <w:t>v/</w:t>
            </w:r>
            <w:r>
              <w:t xml:space="preserve"> </w:t>
            </w:r>
            <w:r w:rsidRPr="0097247F">
              <w:t>alle</w:t>
            </w:r>
          </w:p>
          <w:p w14:paraId="07393DBC" w14:textId="765A347A" w:rsidR="00D766F9" w:rsidRPr="0097247F" w:rsidRDefault="00D766F9" w:rsidP="00D766F9"/>
        </w:tc>
        <w:tc>
          <w:tcPr>
            <w:tcW w:w="456" w:type="dxa"/>
            <w:shd w:val="clear" w:color="auto" w:fill="DBE4F0"/>
          </w:tcPr>
          <w:p w14:paraId="07393DBD" w14:textId="77777777" w:rsidR="00D766F9" w:rsidRPr="00485C57" w:rsidRDefault="00D766F9" w:rsidP="00D766F9">
            <w:pPr>
              <w:jc w:val="center"/>
              <w:rPr>
                <w:rFonts w:hAnsi="Arial" w:cs="Arial"/>
              </w:rPr>
            </w:pPr>
          </w:p>
        </w:tc>
        <w:tc>
          <w:tcPr>
            <w:tcW w:w="463" w:type="dxa"/>
            <w:shd w:val="clear" w:color="auto" w:fill="DBE4F0"/>
          </w:tcPr>
          <w:p w14:paraId="07393DBE" w14:textId="77777777" w:rsidR="00D766F9" w:rsidRPr="00485C57" w:rsidRDefault="00D766F9" w:rsidP="00D766F9">
            <w:pPr>
              <w:jc w:val="center"/>
              <w:rPr>
                <w:rFonts w:hAnsi="Arial" w:cs="Arial"/>
              </w:rPr>
            </w:pPr>
          </w:p>
        </w:tc>
        <w:tc>
          <w:tcPr>
            <w:tcW w:w="348" w:type="dxa"/>
            <w:shd w:val="clear" w:color="auto" w:fill="DBE4F0"/>
          </w:tcPr>
          <w:p w14:paraId="07393DBF" w14:textId="77777777" w:rsidR="00D766F9" w:rsidRPr="00485C57" w:rsidRDefault="00D766F9" w:rsidP="00D766F9">
            <w:pPr>
              <w:jc w:val="center"/>
              <w:rPr>
                <w:rFonts w:hAnsi="Arial" w:cs="Arial"/>
              </w:rPr>
            </w:pPr>
          </w:p>
        </w:tc>
        <w:tc>
          <w:tcPr>
            <w:tcW w:w="292" w:type="dxa"/>
            <w:shd w:val="clear" w:color="auto" w:fill="DBE4F0"/>
          </w:tcPr>
          <w:p w14:paraId="07393DC0" w14:textId="77777777" w:rsidR="00D766F9" w:rsidRPr="00485C57" w:rsidRDefault="00D766F9" w:rsidP="00D766F9">
            <w:pPr>
              <w:pStyle w:val="TableParagraph"/>
              <w:jc w:val="center"/>
              <w:rPr>
                <w:rFonts w:eastAsia="Arial" w:hAnsi="Arial" w:cs="Arial"/>
                <w:szCs w:val="20"/>
              </w:rPr>
            </w:pPr>
            <w:r w:rsidRPr="00485C57">
              <w:rPr>
                <w:rFonts w:hAnsi="Arial" w:cs="Arial"/>
              </w:rPr>
              <w:t>X</w:t>
            </w:r>
          </w:p>
        </w:tc>
      </w:tr>
      <w:tr w:rsidR="003351D2" w:rsidRPr="00485C57" w14:paraId="3C360D4F" w14:textId="77777777" w:rsidTr="003351D2">
        <w:trPr>
          <w:trHeight w:val="55"/>
        </w:trPr>
        <w:tc>
          <w:tcPr>
            <w:tcW w:w="565" w:type="dxa"/>
            <w:shd w:val="clear" w:color="auto" w:fill="365F91" w:themeFill="accent1" w:themeFillShade="BF"/>
          </w:tcPr>
          <w:p w14:paraId="6A63EE2A" w14:textId="77777777" w:rsidR="003351D2" w:rsidRPr="008D582B" w:rsidRDefault="003351D2" w:rsidP="003351D2">
            <w:pPr>
              <w:pStyle w:val="TableParagraph"/>
              <w:ind w:left="360"/>
              <w:rPr>
                <w:rFonts w:eastAsia="Arial" w:hAnsi="Arial" w:cs="Arial"/>
                <w:color w:val="FFFFFF" w:themeColor="background1"/>
                <w:sz w:val="20"/>
                <w:szCs w:val="20"/>
              </w:rPr>
            </w:pPr>
          </w:p>
        </w:tc>
        <w:tc>
          <w:tcPr>
            <w:tcW w:w="748" w:type="dxa"/>
            <w:shd w:val="clear" w:color="auto" w:fill="DBE4F0"/>
          </w:tcPr>
          <w:p w14:paraId="16B4C1B0" w14:textId="77777777" w:rsidR="003351D2" w:rsidRDefault="003351D2" w:rsidP="00D766F9"/>
        </w:tc>
        <w:tc>
          <w:tcPr>
            <w:tcW w:w="7938" w:type="dxa"/>
            <w:shd w:val="clear" w:color="auto" w:fill="DBE4F0"/>
          </w:tcPr>
          <w:p w14:paraId="3D6516C8" w14:textId="38591D82" w:rsidR="005665B1" w:rsidRPr="00C0656F" w:rsidRDefault="005665B1" w:rsidP="00D766F9">
            <w:r w:rsidRPr="00C0656F">
              <w:t>Ad 1</w:t>
            </w:r>
          </w:p>
          <w:p w14:paraId="3BCA8963" w14:textId="640560F2" w:rsidR="00A100CB" w:rsidRPr="005665B1" w:rsidRDefault="005665B1" w:rsidP="00D766F9">
            <w:pPr>
              <w:rPr>
                <w:rFonts w:hAnsi="Arial" w:cs="Arial"/>
                <w:i/>
                <w:iCs/>
              </w:rPr>
            </w:pPr>
            <w:r w:rsidRPr="005665B1">
              <w:rPr>
                <w:rFonts w:hAnsi="Arial" w:cs="Arial"/>
                <w:i/>
                <w:iCs/>
              </w:rPr>
              <w:t>Dagsorden godkendes uden anmærkninger.</w:t>
            </w:r>
          </w:p>
          <w:p w14:paraId="2F773D27" w14:textId="7594551C" w:rsidR="005665B1" w:rsidRPr="00A100CB" w:rsidRDefault="005665B1" w:rsidP="00D766F9">
            <w:pPr>
              <w:rPr>
                <w:i/>
                <w:iCs/>
              </w:rPr>
            </w:pPr>
          </w:p>
        </w:tc>
        <w:tc>
          <w:tcPr>
            <w:tcW w:w="456" w:type="dxa"/>
            <w:shd w:val="clear" w:color="auto" w:fill="DBE4F0"/>
          </w:tcPr>
          <w:p w14:paraId="0C71CE33" w14:textId="77777777" w:rsidR="003351D2" w:rsidRPr="00485C57" w:rsidRDefault="003351D2" w:rsidP="00D766F9">
            <w:pPr>
              <w:jc w:val="center"/>
              <w:rPr>
                <w:rFonts w:hAnsi="Arial" w:cs="Arial"/>
              </w:rPr>
            </w:pPr>
          </w:p>
        </w:tc>
        <w:tc>
          <w:tcPr>
            <w:tcW w:w="463" w:type="dxa"/>
            <w:shd w:val="clear" w:color="auto" w:fill="DBE4F0"/>
          </w:tcPr>
          <w:p w14:paraId="05002384" w14:textId="77777777" w:rsidR="003351D2" w:rsidRPr="00485C57" w:rsidRDefault="003351D2" w:rsidP="00D766F9">
            <w:pPr>
              <w:jc w:val="center"/>
              <w:rPr>
                <w:rFonts w:hAnsi="Arial" w:cs="Arial"/>
              </w:rPr>
            </w:pPr>
          </w:p>
        </w:tc>
        <w:tc>
          <w:tcPr>
            <w:tcW w:w="348" w:type="dxa"/>
            <w:shd w:val="clear" w:color="auto" w:fill="DBE4F0"/>
          </w:tcPr>
          <w:p w14:paraId="715F4023" w14:textId="77777777" w:rsidR="003351D2" w:rsidRPr="00485C57" w:rsidRDefault="003351D2" w:rsidP="00D766F9">
            <w:pPr>
              <w:jc w:val="center"/>
              <w:rPr>
                <w:rFonts w:hAnsi="Arial" w:cs="Arial"/>
              </w:rPr>
            </w:pPr>
          </w:p>
        </w:tc>
        <w:tc>
          <w:tcPr>
            <w:tcW w:w="292" w:type="dxa"/>
            <w:shd w:val="clear" w:color="auto" w:fill="DBE4F0"/>
          </w:tcPr>
          <w:p w14:paraId="6E2C7FF7" w14:textId="77777777" w:rsidR="003351D2" w:rsidRPr="00485C57" w:rsidRDefault="003351D2" w:rsidP="00D766F9">
            <w:pPr>
              <w:pStyle w:val="TableParagraph"/>
              <w:jc w:val="center"/>
              <w:rPr>
                <w:rFonts w:hAnsi="Arial" w:cs="Arial"/>
              </w:rPr>
            </w:pPr>
          </w:p>
        </w:tc>
      </w:tr>
      <w:tr w:rsidR="003351D2" w:rsidRPr="00485C57" w14:paraId="3EFCA8B5" w14:textId="77777777" w:rsidTr="4E5A47CB">
        <w:trPr>
          <w:trHeight w:val="407"/>
        </w:trPr>
        <w:tc>
          <w:tcPr>
            <w:tcW w:w="565" w:type="dxa"/>
            <w:shd w:val="clear" w:color="auto" w:fill="365F91" w:themeFill="accent1" w:themeFillShade="BF"/>
          </w:tcPr>
          <w:p w14:paraId="1F248128" w14:textId="77777777" w:rsidR="003351D2" w:rsidRPr="008D582B" w:rsidRDefault="003351D2" w:rsidP="00C0656F">
            <w:pPr>
              <w:pStyle w:val="TableParagraph"/>
              <w:numPr>
                <w:ilvl w:val="0"/>
                <w:numId w:val="1"/>
              </w:numPr>
              <w:rPr>
                <w:rFonts w:eastAsia="Arial" w:hAnsi="Arial" w:cs="Arial"/>
                <w:color w:val="FFFFFF" w:themeColor="background1"/>
                <w:sz w:val="20"/>
                <w:szCs w:val="20"/>
              </w:rPr>
            </w:pPr>
          </w:p>
        </w:tc>
        <w:tc>
          <w:tcPr>
            <w:tcW w:w="748" w:type="dxa"/>
            <w:shd w:val="clear" w:color="auto" w:fill="DBE4F0"/>
          </w:tcPr>
          <w:p w14:paraId="0FBADB9F" w14:textId="6CCE12A8" w:rsidR="003351D2" w:rsidRDefault="003351D2" w:rsidP="003351D2">
            <w:r>
              <w:t>1</w:t>
            </w:r>
            <w:r w:rsidR="00880E83">
              <w:t>4</w:t>
            </w:r>
            <w:r>
              <w:t>.</w:t>
            </w:r>
            <w:r w:rsidR="00880E83">
              <w:t>0</w:t>
            </w:r>
            <w:r>
              <w:t>5</w:t>
            </w:r>
          </w:p>
          <w:p w14:paraId="0E8821C8" w14:textId="77777777" w:rsidR="003351D2" w:rsidRDefault="003351D2" w:rsidP="003351D2">
            <w:r>
              <w:t>-</w:t>
            </w:r>
          </w:p>
          <w:p w14:paraId="567B9380" w14:textId="610B248A" w:rsidR="003351D2" w:rsidRDefault="003351D2" w:rsidP="003351D2">
            <w:r>
              <w:t>1</w:t>
            </w:r>
            <w:r w:rsidR="005C533C">
              <w:t>4</w:t>
            </w:r>
            <w:r>
              <w:t>.</w:t>
            </w:r>
            <w:r w:rsidR="009D427B">
              <w:t>20</w:t>
            </w:r>
          </w:p>
        </w:tc>
        <w:tc>
          <w:tcPr>
            <w:tcW w:w="7938" w:type="dxa"/>
            <w:shd w:val="clear" w:color="auto" w:fill="DBE4F0"/>
          </w:tcPr>
          <w:p w14:paraId="5BE76F3E" w14:textId="77777777" w:rsidR="003351D2" w:rsidRDefault="003351D2" w:rsidP="00D766F9">
            <w:pPr>
              <w:rPr>
                <w:b/>
                <w:bCs/>
                <w:sz w:val="20"/>
                <w:szCs w:val="24"/>
              </w:rPr>
            </w:pPr>
            <w:r>
              <w:rPr>
                <w:b/>
                <w:bCs/>
                <w:sz w:val="20"/>
                <w:szCs w:val="24"/>
              </w:rPr>
              <w:t>Orienteringer</w:t>
            </w:r>
          </w:p>
          <w:p w14:paraId="16E12603" w14:textId="39A93CA3" w:rsidR="003351D2" w:rsidRPr="003351D2" w:rsidRDefault="003351D2" w:rsidP="00D766F9">
            <w:r>
              <w:t xml:space="preserve">v/ </w:t>
            </w:r>
            <w:r w:rsidR="00BF445D">
              <w:t>formanden</w:t>
            </w:r>
          </w:p>
          <w:p w14:paraId="3C639642" w14:textId="77777777" w:rsidR="005C533C" w:rsidRDefault="005C533C" w:rsidP="00D766F9">
            <w:pPr>
              <w:rPr>
                <w:i/>
                <w:iCs/>
              </w:rPr>
            </w:pPr>
          </w:p>
          <w:p w14:paraId="4A203B66" w14:textId="681A5260" w:rsidR="00A100CB" w:rsidRPr="005665B1" w:rsidRDefault="006A0055" w:rsidP="00C0656F">
            <w:pPr>
              <w:pStyle w:val="Listeafsnit"/>
              <w:numPr>
                <w:ilvl w:val="0"/>
                <w:numId w:val="3"/>
              </w:numPr>
              <w:rPr>
                <w:rFonts w:hAnsi="Arial" w:cs="Arial"/>
                <w:i/>
                <w:iCs/>
              </w:rPr>
            </w:pPr>
            <w:r>
              <w:t>Velkommen til ny stu</w:t>
            </w:r>
            <w:r w:rsidRPr="006A0055">
              <w:rPr>
                <w:rFonts w:hAnsi="Arial" w:cs="Arial"/>
              </w:rPr>
              <w:t>die</w:t>
            </w:r>
            <w:r>
              <w:rPr>
                <w:rFonts w:hAnsi="Arial" w:cs="Arial"/>
              </w:rPr>
              <w:t>- og studie</w:t>
            </w:r>
            <w:r w:rsidRPr="006A0055">
              <w:rPr>
                <w:rFonts w:hAnsi="Arial" w:cs="Arial"/>
              </w:rPr>
              <w:t>nævns</w:t>
            </w:r>
            <w:r>
              <w:rPr>
                <w:rFonts w:hAnsi="Arial" w:cs="Arial"/>
              </w:rPr>
              <w:t>sekretær Ann Helene Schmidt</w:t>
            </w:r>
          </w:p>
          <w:p w14:paraId="05EC4A1E" w14:textId="1AF2DA6C" w:rsidR="00C0656F" w:rsidRPr="00C0656F" w:rsidRDefault="00C0656F" w:rsidP="00C0656F">
            <w:pPr>
              <w:pStyle w:val="Listeafsnit"/>
              <w:numPr>
                <w:ilvl w:val="0"/>
                <w:numId w:val="3"/>
              </w:numPr>
              <w:rPr>
                <w:rFonts w:hAnsi="Arial" w:cs="Arial"/>
                <w:i/>
                <w:iCs/>
              </w:rPr>
            </w:pPr>
            <w:r>
              <w:rPr>
                <w:rFonts w:hAnsi="Arial" w:cs="Arial"/>
              </w:rPr>
              <w:t>Nye medlemmer har først modtaget indkaldelse i dag</w:t>
            </w:r>
          </w:p>
          <w:p w14:paraId="305BF641" w14:textId="274E67AE" w:rsidR="005665B1" w:rsidRPr="001658B6" w:rsidRDefault="005665B1" w:rsidP="00C0656F">
            <w:pPr>
              <w:pStyle w:val="Listeafsnit"/>
              <w:numPr>
                <w:ilvl w:val="0"/>
                <w:numId w:val="3"/>
              </w:numPr>
              <w:rPr>
                <w:rFonts w:hAnsi="Arial" w:cs="Arial"/>
                <w:i/>
                <w:iCs/>
              </w:rPr>
            </w:pPr>
            <w:r>
              <w:rPr>
                <w:rFonts w:hAnsi="Arial" w:cs="Arial"/>
              </w:rPr>
              <w:t>Manglende valg til studienævn</w:t>
            </w:r>
          </w:p>
          <w:p w14:paraId="46A22C3C" w14:textId="26D7FB21" w:rsidR="001658B6" w:rsidRPr="003B0B94" w:rsidRDefault="001658B6" w:rsidP="00C0656F">
            <w:pPr>
              <w:pStyle w:val="Listeafsnit"/>
              <w:numPr>
                <w:ilvl w:val="0"/>
                <w:numId w:val="3"/>
              </w:numPr>
              <w:rPr>
                <w:rFonts w:hAnsi="Arial" w:cs="Arial"/>
                <w:i/>
                <w:iCs/>
              </w:rPr>
            </w:pPr>
            <w:r>
              <w:rPr>
                <w:rFonts w:hAnsi="Arial" w:cs="Arial"/>
              </w:rPr>
              <w:t>Faglige webinarer i 2025</w:t>
            </w:r>
          </w:p>
          <w:p w14:paraId="5DD689A3" w14:textId="73E3AF25" w:rsidR="00653636" w:rsidRPr="005C533C" w:rsidRDefault="00653636" w:rsidP="00D766F9">
            <w:pPr>
              <w:rPr>
                <w:i/>
                <w:iCs/>
              </w:rPr>
            </w:pPr>
          </w:p>
        </w:tc>
        <w:tc>
          <w:tcPr>
            <w:tcW w:w="456" w:type="dxa"/>
            <w:shd w:val="clear" w:color="auto" w:fill="DBE4F0"/>
          </w:tcPr>
          <w:p w14:paraId="0A6B20E3" w14:textId="77777777" w:rsidR="003351D2" w:rsidRPr="00485C57" w:rsidRDefault="003351D2" w:rsidP="00D766F9">
            <w:pPr>
              <w:jc w:val="center"/>
              <w:rPr>
                <w:rFonts w:hAnsi="Arial" w:cs="Arial"/>
              </w:rPr>
            </w:pPr>
          </w:p>
        </w:tc>
        <w:tc>
          <w:tcPr>
            <w:tcW w:w="463" w:type="dxa"/>
            <w:shd w:val="clear" w:color="auto" w:fill="DBE4F0"/>
          </w:tcPr>
          <w:p w14:paraId="4AD962CE" w14:textId="36E3BC98" w:rsidR="003351D2" w:rsidRPr="00485C57" w:rsidRDefault="00A100CB" w:rsidP="00D766F9">
            <w:pPr>
              <w:jc w:val="center"/>
              <w:rPr>
                <w:rFonts w:hAnsi="Arial" w:cs="Arial"/>
              </w:rPr>
            </w:pPr>
            <w:r>
              <w:rPr>
                <w:rFonts w:hAnsi="Arial" w:cs="Arial"/>
              </w:rPr>
              <w:t>X</w:t>
            </w:r>
          </w:p>
        </w:tc>
        <w:tc>
          <w:tcPr>
            <w:tcW w:w="348" w:type="dxa"/>
            <w:shd w:val="clear" w:color="auto" w:fill="DBE4F0"/>
          </w:tcPr>
          <w:p w14:paraId="10B05779" w14:textId="77777777" w:rsidR="003351D2" w:rsidRPr="00485C57" w:rsidRDefault="003351D2" w:rsidP="00D766F9">
            <w:pPr>
              <w:jc w:val="center"/>
              <w:rPr>
                <w:rFonts w:hAnsi="Arial" w:cs="Arial"/>
              </w:rPr>
            </w:pPr>
          </w:p>
        </w:tc>
        <w:tc>
          <w:tcPr>
            <w:tcW w:w="292" w:type="dxa"/>
            <w:shd w:val="clear" w:color="auto" w:fill="DBE4F0"/>
          </w:tcPr>
          <w:p w14:paraId="5818803E" w14:textId="77777777" w:rsidR="003351D2" w:rsidRPr="00485C57" w:rsidRDefault="003351D2" w:rsidP="00D766F9">
            <w:pPr>
              <w:pStyle w:val="TableParagraph"/>
              <w:jc w:val="center"/>
              <w:rPr>
                <w:rFonts w:hAnsi="Arial" w:cs="Arial"/>
              </w:rPr>
            </w:pPr>
          </w:p>
        </w:tc>
      </w:tr>
      <w:tr w:rsidR="00D766F9" w:rsidRPr="00485C57" w14:paraId="25419FA2" w14:textId="77777777" w:rsidTr="4E5A47CB">
        <w:trPr>
          <w:trHeight w:val="195"/>
        </w:trPr>
        <w:tc>
          <w:tcPr>
            <w:tcW w:w="565" w:type="dxa"/>
            <w:shd w:val="clear" w:color="auto" w:fill="365F91" w:themeFill="accent1" w:themeFillShade="BF"/>
          </w:tcPr>
          <w:p w14:paraId="01560CAB" w14:textId="77777777" w:rsidR="00D766F9" w:rsidRPr="008D582B" w:rsidRDefault="00D766F9" w:rsidP="00D766F9">
            <w:pPr>
              <w:pStyle w:val="TableParagraph"/>
              <w:ind w:left="360"/>
              <w:rPr>
                <w:rFonts w:eastAsia="Arial" w:hAnsi="Arial" w:cs="Arial"/>
                <w:color w:val="FFFFFF" w:themeColor="background1"/>
                <w:sz w:val="20"/>
                <w:szCs w:val="20"/>
              </w:rPr>
            </w:pPr>
          </w:p>
        </w:tc>
        <w:tc>
          <w:tcPr>
            <w:tcW w:w="748" w:type="dxa"/>
            <w:shd w:val="clear" w:color="auto" w:fill="DBE4F0"/>
          </w:tcPr>
          <w:p w14:paraId="5397273B" w14:textId="77777777" w:rsidR="00D766F9" w:rsidRPr="00D027E8" w:rsidRDefault="00D766F9" w:rsidP="00D766F9"/>
        </w:tc>
        <w:tc>
          <w:tcPr>
            <w:tcW w:w="7938" w:type="dxa"/>
            <w:shd w:val="clear" w:color="auto" w:fill="DBE4F0"/>
          </w:tcPr>
          <w:p w14:paraId="0F95B477" w14:textId="693C3F2E" w:rsidR="00A100CB" w:rsidRPr="00C0656F" w:rsidRDefault="005665B1" w:rsidP="00D766F9">
            <w:pPr>
              <w:pStyle w:val="Overskrift2"/>
              <w:ind w:right="448"/>
              <w:rPr>
                <w:b w:val="0"/>
                <w:iCs/>
                <w:sz w:val="18"/>
              </w:rPr>
            </w:pPr>
            <w:r w:rsidRPr="00C0656F">
              <w:rPr>
                <w:b w:val="0"/>
                <w:iCs/>
                <w:sz w:val="18"/>
              </w:rPr>
              <w:t>Ad 2.1</w:t>
            </w:r>
          </w:p>
          <w:p w14:paraId="7F9F5E5C" w14:textId="72CEA7ED" w:rsidR="005665B1" w:rsidRDefault="005665B1" w:rsidP="00D766F9">
            <w:pPr>
              <w:pStyle w:val="Overskrift2"/>
              <w:ind w:right="448"/>
              <w:rPr>
                <w:b w:val="0"/>
                <w:i/>
                <w:sz w:val="18"/>
              </w:rPr>
            </w:pPr>
            <w:r>
              <w:rPr>
                <w:b w:val="0"/>
                <w:i/>
                <w:sz w:val="18"/>
              </w:rPr>
              <w:t xml:space="preserve">Ann </w:t>
            </w:r>
            <w:r w:rsidR="00C0656F">
              <w:rPr>
                <w:b w:val="0"/>
                <w:i/>
                <w:sz w:val="18"/>
              </w:rPr>
              <w:t xml:space="preserve">og nævnets medlemmer præsenterer </w:t>
            </w:r>
            <w:r>
              <w:rPr>
                <w:b w:val="0"/>
                <w:i/>
                <w:sz w:val="18"/>
              </w:rPr>
              <w:t>sig selv.</w:t>
            </w:r>
          </w:p>
          <w:p w14:paraId="255C9FEC" w14:textId="77777777" w:rsidR="00C0656F" w:rsidRDefault="00C0656F" w:rsidP="00D766F9">
            <w:pPr>
              <w:pStyle w:val="Overskrift2"/>
              <w:ind w:right="448"/>
              <w:rPr>
                <w:b w:val="0"/>
                <w:i/>
                <w:sz w:val="18"/>
              </w:rPr>
            </w:pPr>
          </w:p>
          <w:p w14:paraId="7A4BDDD3" w14:textId="016F8805" w:rsidR="00C0656F" w:rsidRPr="00C0656F" w:rsidRDefault="00C0656F" w:rsidP="00D766F9">
            <w:pPr>
              <w:pStyle w:val="Overskrift2"/>
              <w:ind w:right="448"/>
              <w:rPr>
                <w:b w:val="0"/>
                <w:iCs/>
                <w:sz w:val="18"/>
              </w:rPr>
            </w:pPr>
            <w:r w:rsidRPr="00C0656F">
              <w:rPr>
                <w:b w:val="0"/>
                <w:iCs/>
                <w:sz w:val="18"/>
              </w:rPr>
              <w:t>Ad 2.2</w:t>
            </w:r>
          </w:p>
          <w:p w14:paraId="00D20F6E" w14:textId="2DD0AF93" w:rsidR="00C0656F" w:rsidRDefault="00C0656F" w:rsidP="00C0656F">
            <w:pPr>
              <w:pStyle w:val="Overskrift2"/>
              <w:ind w:right="448"/>
              <w:rPr>
                <w:b w:val="0"/>
                <w:i/>
                <w:sz w:val="18"/>
              </w:rPr>
            </w:pPr>
            <w:r>
              <w:rPr>
                <w:b w:val="0"/>
                <w:i/>
                <w:sz w:val="18"/>
              </w:rPr>
              <w:t>Der er desværre sket en forglemmelse, så de nye medlemmer er ikke blevet indkaldt til dette møde, efter de blev tilføjet til og blev derfor først bevidst om mødet i dagen.</w:t>
            </w:r>
          </w:p>
          <w:p w14:paraId="3D1D9840" w14:textId="6072AC42" w:rsidR="00C0656F" w:rsidRDefault="00C0656F" w:rsidP="00C0656F">
            <w:pPr>
              <w:pStyle w:val="Overskrift2"/>
              <w:ind w:right="448"/>
              <w:rPr>
                <w:b w:val="0"/>
                <w:i/>
                <w:sz w:val="18"/>
              </w:rPr>
            </w:pPr>
            <w:r>
              <w:rPr>
                <w:b w:val="0"/>
                <w:i/>
                <w:sz w:val="18"/>
              </w:rPr>
              <w:t>Det undskyldes der naturligvis mange gange for.</w:t>
            </w:r>
          </w:p>
          <w:p w14:paraId="06C53429" w14:textId="77777777" w:rsidR="005665B1" w:rsidRDefault="005665B1" w:rsidP="00D766F9">
            <w:pPr>
              <w:pStyle w:val="Overskrift2"/>
              <w:ind w:right="448"/>
              <w:rPr>
                <w:b w:val="0"/>
                <w:i/>
                <w:sz w:val="18"/>
              </w:rPr>
            </w:pPr>
          </w:p>
          <w:p w14:paraId="7006E826" w14:textId="597AC8A6" w:rsidR="005665B1" w:rsidRPr="00C0656F" w:rsidRDefault="005665B1" w:rsidP="00D766F9">
            <w:pPr>
              <w:pStyle w:val="Overskrift2"/>
              <w:ind w:right="448"/>
              <w:rPr>
                <w:b w:val="0"/>
                <w:iCs/>
                <w:sz w:val="18"/>
              </w:rPr>
            </w:pPr>
            <w:r w:rsidRPr="00C0656F">
              <w:rPr>
                <w:b w:val="0"/>
                <w:iCs/>
                <w:sz w:val="18"/>
              </w:rPr>
              <w:t>Ad 2.</w:t>
            </w:r>
            <w:r w:rsidR="00C0656F" w:rsidRPr="00C0656F">
              <w:rPr>
                <w:b w:val="0"/>
                <w:iCs/>
                <w:sz w:val="18"/>
              </w:rPr>
              <w:t>3</w:t>
            </w:r>
          </w:p>
          <w:p w14:paraId="51C36EE7" w14:textId="1EA9389C" w:rsidR="00C0656F" w:rsidRDefault="005665B1" w:rsidP="00C0656F">
            <w:pPr>
              <w:pStyle w:val="Overskrift2"/>
              <w:ind w:right="448"/>
              <w:rPr>
                <w:b w:val="0"/>
                <w:i/>
                <w:sz w:val="18"/>
              </w:rPr>
            </w:pPr>
            <w:r>
              <w:rPr>
                <w:b w:val="0"/>
                <w:i/>
                <w:sz w:val="18"/>
              </w:rPr>
              <w:t>De studerende har ikke opsat en valgliste</w:t>
            </w:r>
            <w:r w:rsidR="00C0656F">
              <w:rPr>
                <w:b w:val="0"/>
                <w:i/>
                <w:sz w:val="18"/>
              </w:rPr>
              <w:t xml:space="preserve"> og valget et afsluttet</w:t>
            </w:r>
            <w:r>
              <w:rPr>
                <w:b w:val="0"/>
                <w:i/>
                <w:sz w:val="18"/>
              </w:rPr>
              <w:t>, så der er pt. ikke nogen studenterrepræsentanter i SN.</w:t>
            </w:r>
            <w:r w:rsidR="00C0656F">
              <w:rPr>
                <w:b w:val="0"/>
                <w:i/>
                <w:sz w:val="18"/>
              </w:rPr>
              <w:t xml:space="preserve"> Generelt bør vi arbejde på at sikre en bedre </w:t>
            </w:r>
            <w:proofErr w:type="spellStart"/>
            <w:r w:rsidR="00C0656F">
              <w:rPr>
                <w:b w:val="0"/>
                <w:i/>
                <w:sz w:val="18"/>
              </w:rPr>
              <w:t>onboardingproces</w:t>
            </w:r>
            <w:proofErr w:type="spellEnd"/>
            <w:r w:rsidR="00C0656F">
              <w:rPr>
                <w:b w:val="0"/>
                <w:i/>
                <w:sz w:val="18"/>
              </w:rPr>
              <w:t xml:space="preserve"> for nye SN-medlemmer – det kunne </w:t>
            </w:r>
            <w:proofErr w:type="gramStart"/>
            <w:r w:rsidR="00C0656F">
              <w:rPr>
                <w:b w:val="0"/>
                <w:i/>
                <w:sz w:val="18"/>
              </w:rPr>
              <w:t>eksempelvis</w:t>
            </w:r>
            <w:proofErr w:type="gramEnd"/>
            <w:r w:rsidR="00C0656F">
              <w:rPr>
                <w:b w:val="0"/>
                <w:i/>
                <w:sz w:val="18"/>
              </w:rPr>
              <w:t xml:space="preserve"> være fordelagtigt, hvis vi lave</w:t>
            </w:r>
            <w:r w:rsidR="0044321F">
              <w:rPr>
                <w:b w:val="0"/>
                <w:i/>
                <w:sz w:val="18"/>
              </w:rPr>
              <w:t>r</w:t>
            </w:r>
            <w:r w:rsidR="00C0656F">
              <w:rPr>
                <w:b w:val="0"/>
                <w:i/>
                <w:sz w:val="18"/>
              </w:rPr>
              <w:t xml:space="preserve"> en lille drejebog til det, som vi gennemgår hver september/oktober, når vi får nye medlemmer.</w:t>
            </w:r>
          </w:p>
          <w:p w14:paraId="79A7B56B" w14:textId="77777777" w:rsidR="00C0656F" w:rsidRDefault="00C0656F" w:rsidP="00D766F9">
            <w:pPr>
              <w:pStyle w:val="Overskrift2"/>
              <w:ind w:right="448"/>
              <w:rPr>
                <w:b w:val="0"/>
                <w:i/>
                <w:sz w:val="18"/>
                <w:u w:val="single"/>
              </w:rPr>
            </w:pPr>
          </w:p>
          <w:p w14:paraId="51699851" w14:textId="18CC88C5" w:rsidR="005665B1" w:rsidRPr="00C0656F" w:rsidRDefault="00C0656F" w:rsidP="00D766F9">
            <w:pPr>
              <w:pStyle w:val="Overskrift2"/>
              <w:ind w:right="448"/>
              <w:rPr>
                <w:b w:val="0"/>
                <w:i/>
                <w:sz w:val="18"/>
                <w:u w:val="single"/>
              </w:rPr>
            </w:pPr>
            <w:r w:rsidRPr="00C0656F">
              <w:rPr>
                <w:b w:val="0"/>
                <w:i/>
                <w:sz w:val="18"/>
                <w:u w:val="single"/>
              </w:rPr>
              <w:t xml:space="preserve">BM kontakter </w:t>
            </w:r>
            <w:r w:rsidR="005665B1" w:rsidRPr="00C0656F">
              <w:rPr>
                <w:b w:val="0"/>
                <w:i/>
                <w:sz w:val="18"/>
                <w:u w:val="single"/>
              </w:rPr>
              <w:t xml:space="preserve">Valgsekretariatet </w:t>
            </w:r>
            <w:r w:rsidRPr="00C0656F">
              <w:rPr>
                <w:b w:val="0"/>
                <w:i/>
                <w:sz w:val="18"/>
                <w:u w:val="single"/>
              </w:rPr>
              <w:t>om</w:t>
            </w:r>
            <w:r w:rsidR="005665B1" w:rsidRPr="00C0656F">
              <w:rPr>
                <w:b w:val="0"/>
                <w:i/>
                <w:sz w:val="18"/>
                <w:u w:val="single"/>
              </w:rPr>
              <w:t xml:space="preserve"> mulighed for eftervalg.</w:t>
            </w:r>
          </w:p>
          <w:p w14:paraId="4C91602F" w14:textId="77777777" w:rsidR="005665B1" w:rsidRDefault="005665B1" w:rsidP="00D766F9">
            <w:pPr>
              <w:pStyle w:val="Overskrift2"/>
              <w:ind w:right="448"/>
              <w:rPr>
                <w:b w:val="0"/>
                <w:i/>
                <w:sz w:val="18"/>
              </w:rPr>
            </w:pPr>
          </w:p>
          <w:p w14:paraId="7A179637" w14:textId="30FBF0E8" w:rsidR="005665B1" w:rsidRPr="00C0656F" w:rsidRDefault="005665B1" w:rsidP="00D766F9">
            <w:pPr>
              <w:pStyle w:val="Overskrift2"/>
              <w:ind w:right="448"/>
              <w:rPr>
                <w:b w:val="0"/>
                <w:iCs/>
                <w:sz w:val="18"/>
              </w:rPr>
            </w:pPr>
            <w:r w:rsidRPr="00C0656F">
              <w:rPr>
                <w:b w:val="0"/>
                <w:iCs/>
                <w:sz w:val="18"/>
              </w:rPr>
              <w:t>Ad 2.</w:t>
            </w:r>
            <w:r w:rsidR="00C0656F" w:rsidRPr="00C0656F">
              <w:rPr>
                <w:b w:val="0"/>
                <w:iCs/>
                <w:sz w:val="18"/>
              </w:rPr>
              <w:t>4</w:t>
            </w:r>
          </w:p>
          <w:p w14:paraId="259FD4C3" w14:textId="77777777" w:rsidR="00C0656F" w:rsidRPr="00C0656F" w:rsidRDefault="00C0656F" w:rsidP="00C0656F">
            <w:pPr>
              <w:pStyle w:val="Overskrift2"/>
              <w:numPr>
                <w:ilvl w:val="0"/>
                <w:numId w:val="4"/>
              </w:numPr>
              <w:ind w:right="448"/>
              <w:rPr>
                <w:b w:val="0"/>
                <w:bCs w:val="0"/>
                <w:i/>
                <w:sz w:val="18"/>
                <w:szCs w:val="18"/>
              </w:rPr>
            </w:pPr>
            <w:r w:rsidRPr="00C0656F">
              <w:rPr>
                <w:b w:val="0"/>
                <w:bCs w:val="0"/>
                <w:i/>
                <w:sz w:val="18"/>
                <w:szCs w:val="18"/>
              </w:rPr>
              <w:t>Webinarer og informationsmøder:</w:t>
            </w:r>
          </w:p>
          <w:p w14:paraId="7FB21028" w14:textId="77777777" w:rsidR="00C0656F" w:rsidRPr="00C0656F" w:rsidRDefault="00C0656F" w:rsidP="00C0656F">
            <w:pPr>
              <w:pStyle w:val="Overskrift2"/>
              <w:numPr>
                <w:ilvl w:val="1"/>
                <w:numId w:val="4"/>
              </w:numPr>
              <w:ind w:right="448"/>
              <w:rPr>
                <w:b w:val="0"/>
                <w:bCs w:val="0"/>
                <w:i/>
                <w:sz w:val="18"/>
                <w:szCs w:val="18"/>
              </w:rPr>
            </w:pPr>
            <w:r w:rsidRPr="00C0656F">
              <w:rPr>
                <w:b w:val="0"/>
                <w:bCs w:val="0"/>
                <w:i/>
                <w:sz w:val="18"/>
                <w:szCs w:val="18"/>
              </w:rPr>
              <w:t>Planlægning af online faglige møder blev drøftet, med fokus på at tiltrække flere deltagere.</w:t>
            </w:r>
          </w:p>
          <w:p w14:paraId="6D22CE22" w14:textId="77777777" w:rsidR="00C0656F" w:rsidRPr="00C0656F" w:rsidRDefault="00C0656F" w:rsidP="00C0656F">
            <w:pPr>
              <w:pStyle w:val="Overskrift2"/>
              <w:numPr>
                <w:ilvl w:val="1"/>
                <w:numId w:val="4"/>
              </w:numPr>
              <w:ind w:right="448"/>
              <w:rPr>
                <w:b w:val="0"/>
                <w:bCs w:val="0"/>
                <w:i/>
                <w:sz w:val="18"/>
                <w:szCs w:val="18"/>
              </w:rPr>
            </w:pPr>
            <w:r w:rsidRPr="00C0656F">
              <w:rPr>
                <w:b w:val="0"/>
                <w:bCs w:val="0"/>
                <w:i/>
                <w:sz w:val="18"/>
                <w:szCs w:val="18"/>
              </w:rPr>
              <w:t>Forslag om at holde møder om aftenen (kl. 19-20) for at undgå overlap med ulvetimen.</w:t>
            </w:r>
          </w:p>
          <w:p w14:paraId="6B4AD513" w14:textId="77777777" w:rsidR="00C0656F" w:rsidRPr="00C0656F" w:rsidRDefault="00C0656F" w:rsidP="00C0656F">
            <w:pPr>
              <w:pStyle w:val="Overskrift2"/>
              <w:numPr>
                <w:ilvl w:val="1"/>
                <w:numId w:val="4"/>
              </w:numPr>
              <w:ind w:right="448"/>
              <w:rPr>
                <w:b w:val="0"/>
                <w:bCs w:val="0"/>
                <w:i/>
                <w:sz w:val="18"/>
                <w:szCs w:val="18"/>
              </w:rPr>
            </w:pPr>
            <w:r w:rsidRPr="00C0656F">
              <w:rPr>
                <w:b w:val="0"/>
                <w:bCs w:val="0"/>
                <w:i/>
                <w:sz w:val="18"/>
                <w:szCs w:val="18"/>
              </w:rPr>
              <w:t>Informationsmøder skal indeholde fagligt indhold for at øge interessen.</w:t>
            </w:r>
          </w:p>
          <w:p w14:paraId="30DD3B4E" w14:textId="0D5A4DDC" w:rsidR="00C0656F" w:rsidRPr="00C0656F" w:rsidRDefault="00C0656F" w:rsidP="00C0656F">
            <w:pPr>
              <w:pStyle w:val="Overskrift2"/>
              <w:numPr>
                <w:ilvl w:val="1"/>
                <w:numId w:val="4"/>
              </w:numPr>
              <w:ind w:right="448"/>
              <w:rPr>
                <w:b w:val="0"/>
                <w:bCs w:val="0"/>
                <w:i/>
                <w:sz w:val="18"/>
                <w:szCs w:val="18"/>
              </w:rPr>
            </w:pPr>
            <w:r w:rsidRPr="00C0656F">
              <w:rPr>
                <w:b w:val="0"/>
                <w:bCs w:val="0"/>
                <w:i/>
                <w:sz w:val="18"/>
                <w:szCs w:val="18"/>
              </w:rPr>
              <w:t>En generel informationsvideo om MIL skal udvikles og være tilgængelig via tilmelding til et nyhedsbrev.</w:t>
            </w:r>
            <w:r>
              <w:rPr>
                <w:b w:val="0"/>
                <w:bCs w:val="0"/>
                <w:i/>
                <w:sz w:val="18"/>
                <w:szCs w:val="18"/>
              </w:rPr>
              <w:br/>
            </w:r>
          </w:p>
          <w:p w14:paraId="3238ED7D" w14:textId="77777777" w:rsidR="00C0656F" w:rsidRPr="00C0656F" w:rsidRDefault="00C0656F" w:rsidP="00C0656F">
            <w:pPr>
              <w:pStyle w:val="Overskrift2"/>
              <w:numPr>
                <w:ilvl w:val="0"/>
                <w:numId w:val="4"/>
              </w:numPr>
              <w:ind w:right="448"/>
              <w:rPr>
                <w:b w:val="0"/>
                <w:bCs w:val="0"/>
                <w:i/>
                <w:sz w:val="18"/>
                <w:szCs w:val="18"/>
              </w:rPr>
            </w:pPr>
            <w:r w:rsidRPr="00C0656F">
              <w:rPr>
                <w:b w:val="0"/>
                <w:bCs w:val="0"/>
                <w:i/>
                <w:sz w:val="18"/>
                <w:szCs w:val="18"/>
              </w:rPr>
              <w:t>Sociale medier og LinkedIn:</w:t>
            </w:r>
          </w:p>
          <w:p w14:paraId="4CFB9932" w14:textId="77777777" w:rsidR="00C0656F" w:rsidRPr="00C0656F" w:rsidRDefault="00C0656F" w:rsidP="00C0656F">
            <w:pPr>
              <w:pStyle w:val="Overskrift2"/>
              <w:numPr>
                <w:ilvl w:val="1"/>
                <w:numId w:val="4"/>
              </w:numPr>
              <w:ind w:right="448"/>
              <w:rPr>
                <w:b w:val="0"/>
                <w:bCs w:val="0"/>
                <w:i/>
                <w:sz w:val="18"/>
                <w:szCs w:val="18"/>
              </w:rPr>
            </w:pPr>
            <w:r w:rsidRPr="00C0656F">
              <w:rPr>
                <w:b w:val="0"/>
                <w:bCs w:val="0"/>
                <w:i/>
                <w:sz w:val="18"/>
                <w:szCs w:val="18"/>
              </w:rPr>
              <w:t>Gruppen på LinkedIn for MIL-studerende skal migrere til en mere udadvendt side for bedre synlighed og rekruttering.</w:t>
            </w:r>
          </w:p>
          <w:p w14:paraId="6B30E343" w14:textId="77777777" w:rsidR="00C0656F" w:rsidRPr="00C0656F" w:rsidRDefault="00C0656F" w:rsidP="00C0656F">
            <w:pPr>
              <w:pStyle w:val="Overskrift2"/>
              <w:numPr>
                <w:ilvl w:val="1"/>
                <w:numId w:val="4"/>
              </w:numPr>
              <w:ind w:right="448"/>
              <w:rPr>
                <w:b w:val="0"/>
                <w:bCs w:val="0"/>
                <w:i/>
                <w:sz w:val="18"/>
                <w:szCs w:val="18"/>
              </w:rPr>
            </w:pPr>
            <w:r w:rsidRPr="00C0656F">
              <w:rPr>
                <w:b w:val="0"/>
                <w:bCs w:val="0"/>
                <w:i/>
                <w:sz w:val="18"/>
                <w:szCs w:val="18"/>
              </w:rPr>
              <w:t xml:space="preserve">Diskussion om </w:t>
            </w:r>
            <w:proofErr w:type="spellStart"/>
            <w:r w:rsidRPr="00C0656F">
              <w:rPr>
                <w:b w:val="0"/>
                <w:bCs w:val="0"/>
                <w:i/>
                <w:sz w:val="18"/>
                <w:szCs w:val="18"/>
              </w:rPr>
              <w:t>moderering</w:t>
            </w:r>
            <w:proofErr w:type="spellEnd"/>
            <w:r w:rsidRPr="00C0656F">
              <w:rPr>
                <w:b w:val="0"/>
                <w:bCs w:val="0"/>
                <w:i/>
                <w:sz w:val="18"/>
                <w:szCs w:val="18"/>
              </w:rPr>
              <w:t xml:space="preserve"> af den nye side for at undgå kommerciel markedsføring.</w:t>
            </w:r>
          </w:p>
          <w:p w14:paraId="4D8B61D9" w14:textId="5C69A4FF" w:rsidR="00C0656F" w:rsidRPr="00C0656F" w:rsidRDefault="00C0656F" w:rsidP="00C0656F">
            <w:pPr>
              <w:pStyle w:val="Overskrift2"/>
              <w:numPr>
                <w:ilvl w:val="1"/>
                <w:numId w:val="4"/>
              </w:numPr>
              <w:ind w:right="448"/>
              <w:rPr>
                <w:b w:val="0"/>
                <w:bCs w:val="0"/>
                <w:i/>
                <w:sz w:val="18"/>
                <w:szCs w:val="18"/>
              </w:rPr>
            </w:pPr>
            <w:r w:rsidRPr="00C0656F">
              <w:rPr>
                <w:b w:val="0"/>
                <w:bCs w:val="0"/>
                <w:i/>
                <w:sz w:val="18"/>
                <w:szCs w:val="18"/>
              </w:rPr>
              <w:t>Forslag om at inkludere cases og historier fra nuværende studerende for at gøre siden mere engagerende.</w:t>
            </w:r>
            <w:r>
              <w:rPr>
                <w:b w:val="0"/>
                <w:bCs w:val="0"/>
                <w:i/>
                <w:sz w:val="18"/>
                <w:szCs w:val="18"/>
              </w:rPr>
              <w:br/>
            </w:r>
          </w:p>
          <w:p w14:paraId="773599DF" w14:textId="77777777" w:rsidR="00C0656F" w:rsidRPr="00C0656F" w:rsidRDefault="00C0656F" w:rsidP="00C0656F">
            <w:pPr>
              <w:pStyle w:val="Overskrift2"/>
              <w:numPr>
                <w:ilvl w:val="0"/>
                <w:numId w:val="4"/>
              </w:numPr>
              <w:ind w:right="448"/>
              <w:rPr>
                <w:b w:val="0"/>
                <w:bCs w:val="0"/>
                <w:i/>
                <w:sz w:val="18"/>
                <w:szCs w:val="18"/>
              </w:rPr>
            </w:pPr>
            <w:r w:rsidRPr="00C0656F">
              <w:rPr>
                <w:b w:val="0"/>
                <w:bCs w:val="0"/>
                <w:i/>
                <w:sz w:val="18"/>
                <w:szCs w:val="18"/>
              </w:rPr>
              <w:t>Markedsføring og kommunikationsstrategi:</w:t>
            </w:r>
          </w:p>
          <w:p w14:paraId="5E5CEA42" w14:textId="77777777" w:rsidR="00C0656F" w:rsidRPr="00C0656F" w:rsidRDefault="00C0656F" w:rsidP="00C0656F">
            <w:pPr>
              <w:pStyle w:val="Overskrift2"/>
              <w:numPr>
                <w:ilvl w:val="1"/>
                <w:numId w:val="4"/>
              </w:numPr>
              <w:ind w:right="448"/>
              <w:rPr>
                <w:b w:val="0"/>
                <w:bCs w:val="0"/>
                <w:i/>
                <w:sz w:val="18"/>
                <w:szCs w:val="18"/>
              </w:rPr>
            </w:pPr>
            <w:r w:rsidRPr="00C0656F">
              <w:rPr>
                <w:b w:val="0"/>
                <w:bCs w:val="0"/>
                <w:i/>
                <w:sz w:val="18"/>
                <w:szCs w:val="18"/>
              </w:rPr>
              <w:t>Et årshjul for markedsføring og kommunikation skal etableres.</w:t>
            </w:r>
          </w:p>
          <w:p w14:paraId="2D93D5B2" w14:textId="77777777" w:rsidR="00C0656F" w:rsidRDefault="00C0656F" w:rsidP="00C0656F">
            <w:pPr>
              <w:pStyle w:val="Overskrift2"/>
              <w:numPr>
                <w:ilvl w:val="1"/>
                <w:numId w:val="4"/>
              </w:numPr>
              <w:ind w:right="448"/>
              <w:rPr>
                <w:b w:val="0"/>
                <w:bCs w:val="0"/>
                <w:i/>
                <w:sz w:val="18"/>
                <w:szCs w:val="18"/>
              </w:rPr>
            </w:pPr>
            <w:r w:rsidRPr="00C0656F">
              <w:rPr>
                <w:b w:val="0"/>
                <w:bCs w:val="0"/>
                <w:i/>
                <w:sz w:val="18"/>
                <w:szCs w:val="18"/>
              </w:rPr>
              <w:t>Fokus på at bruge både forskningsresultater og oplevelser fra studerende som indhold til platformene.</w:t>
            </w:r>
          </w:p>
          <w:p w14:paraId="7B733E15" w14:textId="1DB62FD0" w:rsidR="00C0656F" w:rsidRPr="00C0656F" w:rsidRDefault="00C0656F" w:rsidP="00C0656F">
            <w:pPr>
              <w:pStyle w:val="Overskrift2"/>
              <w:numPr>
                <w:ilvl w:val="1"/>
                <w:numId w:val="4"/>
              </w:numPr>
              <w:ind w:right="448"/>
              <w:rPr>
                <w:b w:val="0"/>
                <w:bCs w:val="0"/>
                <w:i/>
                <w:sz w:val="18"/>
                <w:szCs w:val="18"/>
              </w:rPr>
            </w:pPr>
            <w:proofErr w:type="spellStart"/>
            <w:r>
              <w:rPr>
                <w:b w:val="0"/>
                <w:bCs w:val="0"/>
                <w:i/>
                <w:sz w:val="18"/>
                <w:szCs w:val="18"/>
              </w:rPr>
              <w:t>Testimonials</w:t>
            </w:r>
            <w:proofErr w:type="spellEnd"/>
            <w:r>
              <w:rPr>
                <w:b w:val="0"/>
                <w:bCs w:val="0"/>
                <w:i/>
                <w:sz w:val="18"/>
                <w:szCs w:val="18"/>
              </w:rPr>
              <w:t xml:space="preserve"> med enkeltfagsstuderende, så det ikke kun er dimittender, men alle typer af studerende, vi præsenterer</w:t>
            </w:r>
          </w:p>
          <w:p w14:paraId="1B79E0D6" w14:textId="77777777" w:rsidR="00C0656F" w:rsidRPr="00C0656F" w:rsidRDefault="00C0656F" w:rsidP="00C0656F">
            <w:pPr>
              <w:pStyle w:val="Overskrift2"/>
              <w:numPr>
                <w:ilvl w:val="1"/>
                <w:numId w:val="4"/>
              </w:numPr>
              <w:ind w:right="448"/>
              <w:rPr>
                <w:b w:val="0"/>
                <w:bCs w:val="0"/>
                <w:i/>
                <w:sz w:val="18"/>
                <w:szCs w:val="18"/>
              </w:rPr>
            </w:pPr>
            <w:r w:rsidRPr="00C0656F">
              <w:rPr>
                <w:b w:val="0"/>
                <w:bCs w:val="0"/>
                <w:i/>
                <w:sz w:val="18"/>
                <w:szCs w:val="18"/>
              </w:rPr>
              <w:t>En faglig redaktør kan tilføjes for at sikre kontinuitet og kvalitet i indholdet.</w:t>
            </w:r>
          </w:p>
          <w:p w14:paraId="73CCA81D" w14:textId="77777777" w:rsidR="00C0656F" w:rsidRDefault="00C0656F" w:rsidP="00C0656F">
            <w:pPr>
              <w:pStyle w:val="Overskrift2"/>
              <w:ind w:right="448"/>
              <w:rPr>
                <w:b w:val="0"/>
                <w:bCs w:val="0"/>
                <w:i/>
                <w:sz w:val="18"/>
                <w:szCs w:val="18"/>
              </w:rPr>
            </w:pPr>
          </w:p>
          <w:p w14:paraId="2DB33D0C" w14:textId="7CA48666" w:rsidR="00C0656F" w:rsidRPr="00C0656F" w:rsidRDefault="00490E42" w:rsidP="00C0656F">
            <w:pPr>
              <w:pStyle w:val="Overskrift2"/>
              <w:ind w:right="448"/>
              <w:rPr>
                <w:b w:val="0"/>
                <w:bCs w:val="0"/>
                <w:i/>
                <w:sz w:val="18"/>
                <w:szCs w:val="18"/>
              </w:rPr>
            </w:pPr>
            <w:r>
              <w:rPr>
                <w:b w:val="0"/>
                <w:bCs w:val="0"/>
                <w:i/>
                <w:sz w:val="18"/>
                <w:szCs w:val="18"/>
              </w:rPr>
              <w:t>Konklusion</w:t>
            </w:r>
            <w:r w:rsidR="00C0656F" w:rsidRPr="00C0656F">
              <w:rPr>
                <w:b w:val="0"/>
                <w:bCs w:val="0"/>
                <w:i/>
                <w:sz w:val="18"/>
                <w:szCs w:val="18"/>
              </w:rPr>
              <w:t>:</w:t>
            </w:r>
          </w:p>
          <w:p w14:paraId="5039BDE4" w14:textId="77777777" w:rsidR="00C0656F" w:rsidRPr="00C0656F" w:rsidRDefault="00C0656F" w:rsidP="00C0656F">
            <w:pPr>
              <w:pStyle w:val="Overskrift2"/>
              <w:numPr>
                <w:ilvl w:val="0"/>
                <w:numId w:val="5"/>
              </w:numPr>
              <w:ind w:right="448"/>
              <w:rPr>
                <w:b w:val="0"/>
                <w:bCs w:val="0"/>
                <w:i/>
                <w:sz w:val="18"/>
                <w:szCs w:val="18"/>
              </w:rPr>
            </w:pPr>
            <w:r w:rsidRPr="00C0656F">
              <w:rPr>
                <w:b w:val="0"/>
                <w:bCs w:val="0"/>
                <w:i/>
                <w:sz w:val="18"/>
                <w:szCs w:val="18"/>
                <w:u w:val="single"/>
              </w:rPr>
              <w:t>Webinarer</w:t>
            </w:r>
            <w:r w:rsidRPr="00C0656F">
              <w:rPr>
                <w:b w:val="0"/>
                <w:bCs w:val="0"/>
                <w:i/>
                <w:sz w:val="18"/>
                <w:szCs w:val="18"/>
              </w:rPr>
              <w:t>: Udskudt til foråret med en mere struktureret tilgang og fagligt indhold.</w:t>
            </w:r>
          </w:p>
          <w:p w14:paraId="5236A713" w14:textId="77777777" w:rsidR="00C0656F" w:rsidRPr="00C0656F" w:rsidRDefault="00C0656F" w:rsidP="00C0656F">
            <w:pPr>
              <w:pStyle w:val="Overskrift2"/>
              <w:numPr>
                <w:ilvl w:val="0"/>
                <w:numId w:val="5"/>
              </w:numPr>
              <w:ind w:right="448"/>
              <w:rPr>
                <w:b w:val="0"/>
                <w:bCs w:val="0"/>
                <w:i/>
                <w:sz w:val="18"/>
                <w:szCs w:val="18"/>
              </w:rPr>
            </w:pPr>
            <w:r w:rsidRPr="00C0656F">
              <w:rPr>
                <w:b w:val="0"/>
                <w:bCs w:val="0"/>
                <w:i/>
                <w:sz w:val="18"/>
                <w:szCs w:val="18"/>
                <w:u w:val="single"/>
              </w:rPr>
              <w:t>LinkedIn-siden:</w:t>
            </w:r>
            <w:r w:rsidRPr="00C0656F">
              <w:rPr>
                <w:b w:val="0"/>
                <w:bCs w:val="0"/>
                <w:i/>
                <w:sz w:val="18"/>
                <w:szCs w:val="18"/>
              </w:rPr>
              <w:t xml:space="preserve"> Der etableres en ny side, som vil være modereret og have klare retningslinjer for indhold.</w:t>
            </w:r>
          </w:p>
          <w:p w14:paraId="15B4562D" w14:textId="77777777" w:rsidR="00C0656F" w:rsidRPr="00C0656F" w:rsidRDefault="00C0656F" w:rsidP="00C0656F">
            <w:pPr>
              <w:pStyle w:val="Overskrift2"/>
              <w:numPr>
                <w:ilvl w:val="0"/>
                <w:numId w:val="5"/>
              </w:numPr>
              <w:ind w:right="448"/>
              <w:rPr>
                <w:b w:val="0"/>
                <w:bCs w:val="0"/>
                <w:i/>
                <w:sz w:val="18"/>
                <w:szCs w:val="18"/>
              </w:rPr>
            </w:pPr>
            <w:r w:rsidRPr="00C0656F">
              <w:rPr>
                <w:b w:val="0"/>
                <w:bCs w:val="0"/>
                <w:i/>
                <w:sz w:val="18"/>
                <w:szCs w:val="18"/>
                <w:u w:val="single"/>
              </w:rPr>
              <w:t>Kommunikationsstrategi</w:t>
            </w:r>
            <w:r w:rsidRPr="00C0656F">
              <w:rPr>
                <w:b w:val="0"/>
                <w:bCs w:val="0"/>
                <w:i/>
                <w:sz w:val="18"/>
                <w:szCs w:val="18"/>
              </w:rPr>
              <w:t>: Et årshjul for kommunikation og markedsføring implementeres, og flere studerende opfordres til at bidrage med indhold.</w:t>
            </w:r>
          </w:p>
          <w:p w14:paraId="425AC0C2" w14:textId="77777777" w:rsidR="00C0656F" w:rsidRPr="00C0656F" w:rsidRDefault="00C0656F" w:rsidP="00C0656F">
            <w:pPr>
              <w:pStyle w:val="Overskrift2"/>
              <w:numPr>
                <w:ilvl w:val="0"/>
                <w:numId w:val="5"/>
              </w:numPr>
              <w:ind w:right="448"/>
              <w:rPr>
                <w:b w:val="0"/>
                <w:bCs w:val="0"/>
                <w:i/>
                <w:sz w:val="18"/>
                <w:szCs w:val="18"/>
              </w:rPr>
            </w:pPr>
            <w:r w:rsidRPr="00C0656F">
              <w:rPr>
                <w:b w:val="0"/>
                <w:bCs w:val="0"/>
                <w:i/>
                <w:sz w:val="18"/>
                <w:szCs w:val="18"/>
                <w:u w:val="single"/>
              </w:rPr>
              <w:t>Informationsvideo</w:t>
            </w:r>
            <w:r w:rsidRPr="00C0656F">
              <w:rPr>
                <w:b w:val="0"/>
                <w:bCs w:val="0"/>
                <w:i/>
                <w:sz w:val="18"/>
                <w:szCs w:val="18"/>
              </w:rPr>
              <w:t>: En informationsvideo udvikles, hvor adgang kræver tilmelding til nyhedsbrevet.</w:t>
            </w:r>
          </w:p>
          <w:p w14:paraId="02766D52" w14:textId="77777777" w:rsidR="005665B1" w:rsidRDefault="005665B1" w:rsidP="00D766F9">
            <w:pPr>
              <w:pStyle w:val="Overskrift2"/>
              <w:ind w:right="448"/>
              <w:rPr>
                <w:b w:val="0"/>
                <w:i/>
                <w:sz w:val="18"/>
              </w:rPr>
            </w:pPr>
          </w:p>
          <w:p w14:paraId="5D30A614" w14:textId="08F0819E" w:rsidR="005665B1" w:rsidRPr="00A100CB" w:rsidRDefault="005665B1" w:rsidP="00D766F9">
            <w:pPr>
              <w:pStyle w:val="Overskrift2"/>
              <w:ind w:right="448"/>
              <w:rPr>
                <w:b w:val="0"/>
                <w:i/>
                <w:sz w:val="18"/>
              </w:rPr>
            </w:pPr>
          </w:p>
        </w:tc>
        <w:tc>
          <w:tcPr>
            <w:tcW w:w="456" w:type="dxa"/>
            <w:shd w:val="clear" w:color="auto" w:fill="DBE4F0"/>
          </w:tcPr>
          <w:p w14:paraId="2E6042AE" w14:textId="77777777" w:rsidR="00D766F9" w:rsidRPr="00485C57" w:rsidRDefault="00D766F9" w:rsidP="00D766F9">
            <w:pPr>
              <w:jc w:val="center"/>
              <w:rPr>
                <w:rFonts w:hAnsi="Arial" w:cs="Arial"/>
              </w:rPr>
            </w:pPr>
          </w:p>
        </w:tc>
        <w:tc>
          <w:tcPr>
            <w:tcW w:w="463" w:type="dxa"/>
            <w:shd w:val="clear" w:color="auto" w:fill="DBE4F0"/>
          </w:tcPr>
          <w:p w14:paraId="3DEAE45A" w14:textId="77777777" w:rsidR="00D766F9" w:rsidRPr="00485C57" w:rsidRDefault="00D766F9" w:rsidP="00D766F9">
            <w:pPr>
              <w:jc w:val="center"/>
              <w:rPr>
                <w:rFonts w:hAnsi="Arial" w:cs="Arial"/>
              </w:rPr>
            </w:pPr>
          </w:p>
        </w:tc>
        <w:tc>
          <w:tcPr>
            <w:tcW w:w="348" w:type="dxa"/>
            <w:shd w:val="clear" w:color="auto" w:fill="DBE4F0"/>
          </w:tcPr>
          <w:p w14:paraId="7747340C" w14:textId="77777777" w:rsidR="00D766F9" w:rsidRPr="00485C57" w:rsidRDefault="00D766F9" w:rsidP="00D766F9">
            <w:pPr>
              <w:jc w:val="center"/>
              <w:rPr>
                <w:rFonts w:hAnsi="Arial" w:cs="Arial"/>
              </w:rPr>
            </w:pPr>
          </w:p>
        </w:tc>
        <w:tc>
          <w:tcPr>
            <w:tcW w:w="292" w:type="dxa"/>
            <w:shd w:val="clear" w:color="auto" w:fill="DBE4F0"/>
          </w:tcPr>
          <w:p w14:paraId="01A4AB05" w14:textId="77777777" w:rsidR="00D766F9" w:rsidRPr="00485C57" w:rsidRDefault="00D766F9" w:rsidP="00D766F9">
            <w:pPr>
              <w:pStyle w:val="TableParagraph"/>
              <w:jc w:val="center"/>
              <w:rPr>
                <w:rFonts w:hAnsi="Arial" w:cs="Arial"/>
              </w:rPr>
            </w:pPr>
          </w:p>
        </w:tc>
      </w:tr>
      <w:tr w:rsidR="00D766F9" w:rsidRPr="007168BD" w14:paraId="29F3F5EC" w14:textId="77777777" w:rsidTr="4E5A47CB">
        <w:trPr>
          <w:trHeight w:val="170"/>
        </w:trPr>
        <w:tc>
          <w:tcPr>
            <w:tcW w:w="565" w:type="dxa"/>
            <w:shd w:val="clear" w:color="auto" w:fill="365F91" w:themeFill="accent1" w:themeFillShade="BF"/>
          </w:tcPr>
          <w:p w14:paraId="4EC11AA9" w14:textId="77777777" w:rsidR="00D766F9" w:rsidRPr="007168BD" w:rsidRDefault="00D766F9" w:rsidP="00C0656F">
            <w:pPr>
              <w:pStyle w:val="TableParagraph"/>
              <w:numPr>
                <w:ilvl w:val="0"/>
                <w:numId w:val="1"/>
              </w:numPr>
              <w:rPr>
                <w:rFonts w:hAnsi="Arial" w:cs="Arial"/>
                <w:sz w:val="20"/>
                <w:szCs w:val="20"/>
              </w:rPr>
            </w:pPr>
          </w:p>
        </w:tc>
        <w:tc>
          <w:tcPr>
            <w:tcW w:w="748" w:type="dxa"/>
            <w:shd w:val="clear" w:color="auto" w:fill="DBE4F0"/>
          </w:tcPr>
          <w:p w14:paraId="220C783F" w14:textId="7BB64F5A" w:rsidR="00D766F9" w:rsidRDefault="00D766F9" w:rsidP="00D766F9">
            <w:r>
              <w:t>1</w:t>
            </w:r>
            <w:r w:rsidR="005C533C">
              <w:t>4</w:t>
            </w:r>
            <w:r>
              <w:t>.</w:t>
            </w:r>
            <w:r w:rsidR="009D427B">
              <w:t>20</w:t>
            </w:r>
          </w:p>
          <w:p w14:paraId="536DCE92" w14:textId="77777777" w:rsidR="00D766F9" w:rsidRDefault="00D766F9" w:rsidP="00D766F9">
            <w:r>
              <w:t>-</w:t>
            </w:r>
          </w:p>
          <w:p w14:paraId="6694C8D8" w14:textId="53949666" w:rsidR="00D766F9" w:rsidRDefault="00D766F9" w:rsidP="00D766F9">
            <w:r>
              <w:t>1</w:t>
            </w:r>
            <w:r w:rsidR="00880E83">
              <w:t>4</w:t>
            </w:r>
            <w:r>
              <w:t>.</w:t>
            </w:r>
            <w:r w:rsidR="009A55F5">
              <w:t>30</w:t>
            </w:r>
          </w:p>
        </w:tc>
        <w:tc>
          <w:tcPr>
            <w:tcW w:w="7938" w:type="dxa"/>
            <w:shd w:val="clear" w:color="auto" w:fill="DBE4F0"/>
          </w:tcPr>
          <w:p w14:paraId="74E9FE47" w14:textId="14AC6E01" w:rsidR="00D766F9" w:rsidRPr="00EE7F68" w:rsidRDefault="00861CEC" w:rsidP="00D766F9">
            <w:pPr>
              <w:pStyle w:val="Overskrift2"/>
              <w:ind w:right="418"/>
              <w:rPr>
                <w:rFonts w:cs="Arial"/>
              </w:rPr>
            </w:pPr>
            <w:r>
              <w:rPr>
                <w:rFonts w:cs="Arial"/>
              </w:rPr>
              <w:t>Behandling af datapakken og dimittendundersøgelsen</w:t>
            </w:r>
          </w:p>
          <w:p w14:paraId="4FCCD4A4" w14:textId="074E0C53" w:rsidR="00D766F9" w:rsidRPr="00EE7F68" w:rsidRDefault="00D766F9" w:rsidP="00D766F9">
            <w:pPr>
              <w:pStyle w:val="Overskrift3"/>
              <w:ind w:right="418"/>
            </w:pPr>
            <w:r w:rsidRPr="00EE7F68">
              <w:t xml:space="preserve">v/ </w:t>
            </w:r>
            <w:r w:rsidR="00BF445D">
              <w:t>Bjarke Madsbøll</w:t>
            </w:r>
          </w:p>
          <w:p w14:paraId="29824FDE" w14:textId="77777777" w:rsidR="0065182B" w:rsidRDefault="0065182B" w:rsidP="00D766F9">
            <w:pPr>
              <w:pStyle w:val="Overskrift3"/>
              <w:ind w:right="418"/>
            </w:pPr>
          </w:p>
          <w:p w14:paraId="33F4F2DA" w14:textId="4F61FC08" w:rsidR="00EC219D" w:rsidRDefault="00EC219D" w:rsidP="00D766F9">
            <w:pPr>
              <w:pStyle w:val="Overskrift3"/>
              <w:ind w:right="418"/>
              <w:rPr>
                <w:i/>
                <w:iCs/>
              </w:rPr>
            </w:pPr>
            <w:r>
              <w:rPr>
                <w:i/>
                <w:iCs/>
              </w:rPr>
              <w:t>Bilag 3.1: Datapakken 2024</w:t>
            </w:r>
          </w:p>
          <w:p w14:paraId="32127F90" w14:textId="24CA90E1" w:rsidR="00EC219D" w:rsidRPr="00EC219D" w:rsidRDefault="00EC219D" w:rsidP="00D766F9">
            <w:pPr>
              <w:pStyle w:val="Overskrift3"/>
              <w:ind w:right="418"/>
              <w:rPr>
                <w:i/>
                <w:iCs/>
              </w:rPr>
            </w:pPr>
            <w:r>
              <w:rPr>
                <w:i/>
                <w:iCs/>
              </w:rPr>
              <w:t>Bilag 3.2: Dimittendundersøgelsen 2024</w:t>
            </w:r>
          </w:p>
          <w:p w14:paraId="125C65FE" w14:textId="0F45BA22" w:rsidR="004972BF" w:rsidRPr="00EE7F68" w:rsidRDefault="004972BF" w:rsidP="00D766F9">
            <w:pPr>
              <w:pStyle w:val="Overskrift3"/>
              <w:ind w:right="418"/>
            </w:pPr>
          </w:p>
        </w:tc>
        <w:tc>
          <w:tcPr>
            <w:tcW w:w="456" w:type="dxa"/>
            <w:shd w:val="clear" w:color="auto" w:fill="DBE4F0"/>
          </w:tcPr>
          <w:p w14:paraId="7DC18F92" w14:textId="3604CFD7" w:rsidR="00D766F9" w:rsidRPr="00EE7F68" w:rsidRDefault="00861CEC" w:rsidP="00D766F9">
            <w:pPr>
              <w:jc w:val="center"/>
              <w:rPr>
                <w:rFonts w:hAnsi="Arial" w:cs="Arial"/>
                <w:szCs w:val="18"/>
              </w:rPr>
            </w:pPr>
            <w:r>
              <w:rPr>
                <w:rFonts w:hAnsi="Arial" w:cs="Arial"/>
                <w:szCs w:val="18"/>
              </w:rPr>
              <w:t>X</w:t>
            </w:r>
          </w:p>
        </w:tc>
        <w:tc>
          <w:tcPr>
            <w:tcW w:w="463" w:type="dxa"/>
            <w:shd w:val="clear" w:color="auto" w:fill="DBE4F0"/>
          </w:tcPr>
          <w:p w14:paraId="05ADDAC8" w14:textId="7D09298C" w:rsidR="00D766F9" w:rsidRPr="00EE7F68" w:rsidRDefault="00D766F9" w:rsidP="00D766F9">
            <w:pPr>
              <w:pStyle w:val="TableParagraph"/>
              <w:jc w:val="center"/>
              <w:rPr>
                <w:rFonts w:hAnsi="Arial" w:cs="Arial"/>
                <w:szCs w:val="18"/>
              </w:rPr>
            </w:pPr>
          </w:p>
        </w:tc>
        <w:tc>
          <w:tcPr>
            <w:tcW w:w="348" w:type="dxa"/>
            <w:shd w:val="clear" w:color="auto" w:fill="DBE4F0"/>
          </w:tcPr>
          <w:p w14:paraId="79AEECF7" w14:textId="2D295472" w:rsidR="00D766F9" w:rsidRPr="007168BD" w:rsidRDefault="00D766F9" w:rsidP="00D766F9">
            <w:pPr>
              <w:jc w:val="center"/>
              <w:rPr>
                <w:rFonts w:hAnsi="Arial" w:cs="Arial"/>
                <w:szCs w:val="18"/>
              </w:rPr>
            </w:pPr>
          </w:p>
        </w:tc>
        <w:tc>
          <w:tcPr>
            <w:tcW w:w="292" w:type="dxa"/>
            <w:shd w:val="clear" w:color="auto" w:fill="DBE4F0"/>
          </w:tcPr>
          <w:p w14:paraId="46C5B66B" w14:textId="71A63CC6" w:rsidR="00D766F9" w:rsidRPr="007168BD" w:rsidRDefault="00861CEC" w:rsidP="00D766F9">
            <w:pPr>
              <w:jc w:val="center"/>
              <w:rPr>
                <w:rFonts w:hAnsi="Arial" w:cs="Arial"/>
                <w:szCs w:val="18"/>
              </w:rPr>
            </w:pPr>
            <w:r>
              <w:rPr>
                <w:rFonts w:hAnsi="Arial" w:cs="Arial"/>
                <w:szCs w:val="18"/>
              </w:rPr>
              <w:t>X</w:t>
            </w:r>
          </w:p>
        </w:tc>
      </w:tr>
      <w:tr w:rsidR="00A100CB" w:rsidRPr="00A100CB" w14:paraId="41E618AE" w14:textId="77777777" w:rsidTr="4E5A47CB">
        <w:trPr>
          <w:trHeight w:val="170"/>
        </w:trPr>
        <w:tc>
          <w:tcPr>
            <w:tcW w:w="565" w:type="dxa"/>
            <w:shd w:val="clear" w:color="auto" w:fill="365F91" w:themeFill="accent1" w:themeFillShade="BF"/>
          </w:tcPr>
          <w:p w14:paraId="27A5A6D7" w14:textId="77777777" w:rsidR="00A100CB" w:rsidRPr="00A100CB" w:rsidRDefault="00A100CB" w:rsidP="00A100CB">
            <w:pPr>
              <w:pStyle w:val="TableParagraph"/>
              <w:rPr>
                <w:rFonts w:hAnsi="Arial" w:cs="Arial"/>
                <w:szCs w:val="18"/>
              </w:rPr>
            </w:pPr>
          </w:p>
        </w:tc>
        <w:tc>
          <w:tcPr>
            <w:tcW w:w="748" w:type="dxa"/>
            <w:shd w:val="clear" w:color="auto" w:fill="DBE4F0"/>
          </w:tcPr>
          <w:p w14:paraId="18FE41AD" w14:textId="77777777" w:rsidR="00A100CB" w:rsidRPr="00A100CB" w:rsidRDefault="00A100CB" w:rsidP="00D766F9">
            <w:pPr>
              <w:rPr>
                <w:szCs w:val="18"/>
              </w:rPr>
            </w:pPr>
          </w:p>
        </w:tc>
        <w:tc>
          <w:tcPr>
            <w:tcW w:w="7938" w:type="dxa"/>
            <w:shd w:val="clear" w:color="auto" w:fill="DBE4F0"/>
          </w:tcPr>
          <w:p w14:paraId="5B7DA5BC" w14:textId="6C464B9F" w:rsidR="00A100CB" w:rsidRPr="00C0656F" w:rsidRDefault="005665B1" w:rsidP="00C0656F">
            <w:pPr>
              <w:pStyle w:val="Overskrift2"/>
              <w:ind w:right="418"/>
              <w:rPr>
                <w:b w:val="0"/>
                <w:i/>
                <w:sz w:val="18"/>
              </w:rPr>
            </w:pPr>
            <w:r w:rsidRPr="00C0656F">
              <w:rPr>
                <w:b w:val="0"/>
                <w:i/>
                <w:sz w:val="18"/>
              </w:rPr>
              <w:t>Ad 3.</w:t>
            </w:r>
          </w:p>
          <w:p w14:paraId="3D81F87C" w14:textId="77777777" w:rsidR="00C0656F" w:rsidRDefault="00C0656F" w:rsidP="00C0656F">
            <w:pPr>
              <w:pStyle w:val="Overskrift2"/>
              <w:ind w:right="418"/>
              <w:rPr>
                <w:b w:val="0"/>
                <w:i/>
                <w:sz w:val="18"/>
              </w:rPr>
            </w:pPr>
            <w:r>
              <w:rPr>
                <w:b w:val="0"/>
                <w:i/>
                <w:sz w:val="18"/>
              </w:rPr>
              <w:t>BM</w:t>
            </w:r>
            <w:r w:rsidRPr="00C0656F">
              <w:rPr>
                <w:b w:val="0"/>
                <w:i/>
                <w:sz w:val="18"/>
              </w:rPr>
              <w:t xml:space="preserve"> præsenterede datapakken og dimittendundersøgelsen for 2024. </w:t>
            </w:r>
          </w:p>
          <w:p w14:paraId="63A7AB73" w14:textId="77777777" w:rsidR="00C0656F" w:rsidRDefault="00C0656F" w:rsidP="00C0656F">
            <w:pPr>
              <w:pStyle w:val="Overskrift2"/>
              <w:ind w:right="418"/>
              <w:rPr>
                <w:b w:val="0"/>
                <w:i/>
                <w:sz w:val="18"/>
              </w:rPr>
            </w:pPr>
          </w:p>
          <w:p w14:paraId="0CC8F865" w14:textId="77777777" w:rsidR="00C0656F" w:rsidRDefault="00C0656F" w:rsidP="00C0656F">
            <w:pPr>
              <w:pStyle w:val="Overskrift2"/>
              <w:ind w:right="418"/>
              <w:rPr>
                <w:b w:val="0"/>
                <w:i/>
                <w:sz w:val="18"/>
              </w:rPr>
            </w:pPr>
            <w:r w:rsidRPr="00C0656F">
              <w:rPr>
                <w:b w:val="0"/>
                <w:i/>
                <w:sz w:val="18"/>
              </w:rPr>
              <w:t xml:space="preserve">Det blev fremhævet, at statistikkerne ikke inkluderer enkeltfagsstuderende, hvilket gør dem ufuldstændige. Dimittendundersøgelsen viste generelt gode resultater, men der var få besvarelser, hvilket begrænser den statistiske værdi. </w:t>
            </w:r>
          </w:p>
          <w:p w14:paraId="09F0159A" w14:textId="77777777" w:rsidR="00C0656F" w:rsidRDefault="00C0656F" w:rsidP="00C0656F">
            <w:pPr>
              <w:pStyle w:val="Overskrift2"/>
              <w:ind w:right="418"/>
              <w:rPr>
                <w:b w:val="0"/>
                <w:i/>
                <w:sz w:val="18"/>
              </w:rPr>
            </w:pPr>
          </w:p>
          <w:p w14:paraId="009BF268" w14:textId="77777777" w:rsidR="00C0656F" w:rsidRDefault="00C0656F" w:rsidP="00C0656F">
            <w:pPr>
              <w:pStyle w:val="Overskrift2"/>
              <w:ind w:right="418"/>
              <w:rPr>
                <w:b w:val="0"/>
                <w:i/>
                <w:sz w:val="18"/>
              </w:rPr>
            </w:pPr>
            <w:r w:rsidRPr="00C0656F">
              <w:rPr>
                <w:b w:val="0"/>
                <w:i/>
                <w:sz w:val="18"/>
              </w:rPr>
              <w:t xml:space="preserve">En faldende tendens i gennemsnitlige karakterer over de seneste år blev påpeget, men det blev også anerkendt, at gennemsnittet stadig er højt. </w:t>
            </w:r>
          </w:p>
          <w:p w14:paraId="530328FE" w14:textId="77777777" w:rsidR="00C0656F" w:rsidRDefault="00C0656F" w:rsidP="00C0656F">
            <w:pPr>
              <w:pStyle w:val="Overskrift2"/>
              <w:ind w:right="418"/>
              <w:rPr>
                <w:b w:val="0"/>
                <w:i/>
                <w:sz w:val="18"/>
              </w:rPr>
            </w:pPr>
          </w:p>
          <w:p w14:paraId="3781D2D1" w14:textId="79AF3EA5" w:rsidR="00C0656F" w:rsidRPr="00C0656F" w:rsidRDefault="00C0656F" w:rsidP="00C0656F">
            <w:pPr>
              <w:pStyle w:val="Overskrift2"/>
              <w:ind w:right="418"/>
              <w:rPr>
                <w:b w:val="0"/>
                <w:i/>
                <w:sz w:val="18"/>
              </w:rPr>
            </w:pPr>
            <w:r w:rsidRPr="00C0656F">
              <w:rPr>
                <w:b w:val="0"/>
                <w:i/>
                <w:sz w:val="18"/>
              </w:rPr>
              <w:t>En anden udfordring er registreringen af studerende, der tager uddannelsen i moduler, da disse ikke altid fremgår korrekt i statistikkerne.</w:t>
            </w:r>
          </w:p>
          <w:p w14:paraId="00C704B2" w14:textId="77777777" w:rsidR="00C0656F" w:rsidRDefault="00C0656F" w:rsidP="00C0656F">
            <w:pPr>
              <w:pStyle w:val="Overskrift2"/>
              <w:ind w:right="418"/>
              <w:rPr>
                <w:b w:val="0"/>
                <w:i/>
                <w:sz w:val="18"/>
              </w:rPr>
            </w:pPr>
          </w:p>
          <w:p w14:paraId="5C15BC3D" w14:textId="77777777" w:rsidR="005665B1" w:rsidRDefault="00C0656F" w:rsidP="00C0656F">
            <w:pPr>
              <w:pStyle w:val="Overskrift2"/>
              <w:ind w:right="418"/>
              <w:rPr>
                <w:b w:val="0"/>
                <w:i/>
                <w:sz w:val="18"/>
              </w:rPr>
            </w:pPr>
            <w:r>
              <w:rPr>
                <w:b w:val="0"/>
                <w:i/>
                <w:sz w:val="18"/>
              </w:rPr>
              <w:lastRenderedPageBreak/>
              <w:t>Det påpeges, at studienævnet og k-gruppen må forsøge at blive ved med at påpege problematikken i de ufuldstændige data i datapakken.</w:t>
            </w:r>
          </w:p>
          <w:p w14:paraId="6D2A4CD5" w14:textId="1E77F0F5" w:rsidR="00C0656F" w:rsidRPr="00C0656F" w:rsidRDefault="00C0656F" w:rsidP="00C0656F">
            <w:pPr>
              <w:pStyle w:val="Overskrift2"/>
              <w:ind w:right="418"/>
              <w:rPr>
                <w:b w:val="0"/>
                <w:i/>
                <w:sz w:val="18"/>
              </w:rPr>
            </w:pPr>
          </w:p>
        </w:tc>
        <w:tc>
          <w:tcPr>
            <w:tcW w:w="456" w:type="dxa"/>
            <w:shd w:val="clear" w:color="auto" w:fill="DBE4F0"/>
          </w:tcPr>
          <w:p w14:paraId="0AD2700F" w14:textId="77777777" w:rsidR="00A100CB" w:rsidRPr="00A100CB" w:rsidRDefault="00A100CB" w:rsidP="00D766F9">
            <w:pPr>
              <w:jc w:val="center"/>
              <w:rPr>
                <w:rFonts w:hAnsi="Arial" w:cs="Arial"/>
                <w:szCs w:val="18"/>
              </w:rPr>
            </w:pPr>
          </w:p>
        </w:tc>
        <w:tc>
          <w:tcPr>
            <w:tcW w:w="463" w:type="dxa"/>
            <w:shd w:val="clear" w:color="auto" w:fill="DBE4F0"/>
          </w:tcPr>
          <w:p w14:paraId="4621997C" w14:textId="77777777" w:rsidR="00A100CB" w:rsidRPr="00A100CB" w:rsidRDefault="00A100CB" w:rsidP="00D766F9">
            <w:pPr>
              <w:pStyle w:val="TableParagraph"/>
              <w:jc w:val="center"/>
              <w:rPr>
                <w:rFonts w:hAnsi="Arial" w:cs="Arial"/>
                <w:szCs w:val="18"/>
              </w:rPr>
            </w:pPr>
          </w:p>
        </w:tc>
        <w:tc>
          <w:tcPr>
            <w:tcW w:w="348" w:type="dxa"/>
            <w:shd w:val="clear" w:color="auto" w:fill="DBE4F0"/>
          </w:tcPr>
          <w:p w14:paraId="120A0011" w14:textId="77777777" w:rsidR="00A100CB" w:rsidRPr="00A100CB" w:rsidRDefault="00A100CB" w:rsidP="00D766F9">
            <w:pPr>
              <w:jc w:val="center"/>
              <w:rPr>
                <w:rFonts w:hAnsi="Arial" w:cs="Arial"/>
                <w:szCs w:val="18"/>
              </w:rPr>
            </w:pPr>
          </w:p>
        </w:tc>
        <w:tc>
          <w:tcPr>
            <w:tcW w:w="292" w:type="dxa"/>
            <w:shd w:val="clear" w:color="auto" w:fill="DBE4F0"/>
          </w:tcPr>
          <w:p w14:paraId="24B153BC" w14:textId="77777777" w:rsidR="00A100CB" w:rsidRPr="00A100CB" w:rsidRDefault="00A100CB" w:rsidP="00D766F9">
            <w:pPr>
              <w:jc w:val="center"/>
              <w:rPr>
                <w:rFonts w:hAnsi="Arial" w:cs="Arial"/>
                <w:szCs w:val="18"/>
              </w:rPr>
            </w:pPr>
          </w:p>
        </w:tc>
      </w:tr>
      <w:tr w:rsidR="00A100CB" w:rsidRPr="007168BD" w14:paraId="3A78E38B" w14:textId="77777777" w:rsidTr="4E5A47CB">
        <w:trPr>
          <w:trHeight w:val="170"/>
        </w:trPr>
        <w:tc>
          <w:tcPr>
            <w:tcW w:w="565" w:type="dxa"/>
            <w:shd w:val="clear" w:color="auto" w:fill="365F91" w:themeFill="accent1" w:themeFillShade="BF"/>
          </w:tcPr>
          <w:p w14:paraId="210A93E4" w14:textId="77777777" w:rsidR="00A100CB" w:rsidRPr="007168BD" w:rsidRDefault="00A100CB" w:rsidP="00C0656F">
            <w:pPr>
              <w:pStyle w:val="TableParagraph"/>
              <w:numPr>
                <w:ilvl w:val="0"/>
                <w:numId w:val="1"/>
              </w:numPr>
              <w:rPr>
                <w:rFonts w:hAnsi="Arial" w:cs="Arial"/>
                <w:sz w:val="20"/>
                <w:szCs w:val="20"/>
              </w:rPr>
            </w:pPr>
          </w:p>
        </w:tc>
        <w:tc>
          <w:tcPr>
            <w:tcW w:w="748" w:type="dxa"/>
            <w:shd w:val="clear" w:color="auto" w:fill="DBE4F0"/>
          </w:tcPr>
          <w:p w14:paraId="62F91391" w14:textId="7E153E56" w:rsidR="00A100CB" w:rsidRDefault="00A100CB" w:rsidP="00A100CB">
            <w:r>
              <w:t>14.</w:t>
            </w:r>
            <w:r w:rsidR="009A55F5">
              <w:t>30</w:t>
            </w:r>
          </w:p>
          <w:p w14:paraId="08709080" w14:textId="77777777" w:rsidR="00A100CB" w:rsidRDefault="00A100CB" w:rsidP="00A100CB">
            <w:r>
              <w:t>-</w:t>
            </w:r>
          </w:p>
          <w:p w14:paraId="2DD85FD4" w14:textId="61642469" w:rsidR="00A100CB" w:rsidRDefault="00A100CB" w:rsidP="00A100CB">
            <w:r>
              <w:t>14.55</w:t>
            </w:r>
          </w:p>
        </w:tc>
        <w:tc>
          <w:tcPr>
            <w:tcW w:w="7938" w:type="dxa"/>
            <w:shd w:val="clear" w:color="auto" w:fill="DBE4F0"/>
          </w:tcPr>
          <w:p w14:paraId="59D5CCE6" w14:textId="3BC0148B" w:rsidR="00A100CB" w:rsidRPr="00C0656F" w:rsidRDefault="00861CEC" w:rsidP="00A100CB">
            <w:pPr>
              <w:pStyle w:val="Overskrift2"/>
              <w:ind w:right="418"/>
              <w:rPr>
                <w:bCs w:val="0"/>
                <w:iCs/>
                <w:sz w:val="18"/>
              </w:rPr>
            </w:pPr>
            <w:r w:rsidRPr="00C0656F">
              <w:rPr>
                <w:bCs w:val="0"/>
                <w:iCs/>
                <w:sz w:val="18"/>
              </w:rPr>
              <w:t>Behandling af ris og ros</w:t>
            </w:r>
            <w:r w:rsidR="006269B2" w:rsidRPr="00C0656F">
              <w:rPr>
                <w:bCs w:val="0"/>
                <w:iCs/>
                <w:sz w:val="18"/>
              </w:rPr>
              <w:t xml:space="preserve"> fra oktoberseminaret</w:t>
            </w:r>
          </w:p>
          <w:p w14:paraId="7A227DF3" w14:textId="77777777" w:rsidR="00A100CB" w:rsidRPr="00C0656F" w:rsidRDefault="00A100CB" w:rsidP="00A100CB">
            <w:pPr>
              <w:pStyle w:val="Overskrift3"/>
              <w:ind w:right="418"/>
              <w:rPr>
                <w:rFonts w:eastAsia="Arial" w:cstheme="minorBidi"/>
                <w:bCs/>
                <w:iCs/>
                <w:szCs w:val="20"/>
              </w:rPr>
            </w:pPr>
            <w:r w:rsidRPr="00C0656F">
              <w:rPr>
                <w:rFonts w:eastAsia="Arial" w:cstheme="minorBidi"/>
                <w:bCs/>
                <w:iCs/>
                <w:szCs w:val="20"/>
              </w:rPr>
              <w:t>v/ alle</w:t>
            </w:r>
          </w:p>
          <w:p w14:paraId="1846D0C9" w14:textId="77777777" w:rsidR="00A100CB" w:rsidRPr="00C0656F" w:rsidRDefault="00A100CB" w:rsidP="00A100CB">
            <w:pPr>
              <w:rPr>
                <w:rFonts w:eastAsia="Arial" w:hAnsi="Arial"/>
                <w:bCs/>
                <w:i/>
                <w:szCs w:val="20"/>
              </w:rPr>
            </w:pPr>
          </w:p>
          <w:p w14:paraId="6F05ABCB" w14:textId="77777777" w:rsidR="004972BF" w:rsidRPr="00C0656F" w:rsidRDefault="004972BF" w:rsidP="004972BF">
            <w:pPr>
              <w:pStyle w:val="Overskrift2"/>
              <w:ind w:right="418"/>
              <w:rPr>
                <w:b w:val="0"/>
                <w:i/>
                <w:sz w:val="18"/>
              </w:rPr>
            </w:pPr>
            <w:r w:rsidRPr="00C0656F">
              <w:rPr>
                <w:b w:val="0"/>
                <w:i/>
                <w:sz w:val="18"/>
              </w:rPr>
              <w:t>Koordinationsgruppen har udarbejdet bilagte som udkast til beskrivelse af eksaminerne på de nye valgmoduler til drøftelse i studienævnet.</w:t>
            </w:r>
          </w:p>
          <w:p w14:paraId="479C8E78" w14:textId="77777777" w:rsidR="004972BF" w:rsidRPr="00C0656F" w:rsidRDefault="004972BF" w:rsidP="004972BF">
            <w:pPr>
              <w:pStyle w:val="Overskrift2"/>
              <w:ind w:right="418"/>
              <w:rPr>
                <w:b w:val="0"/>
                <w:i/>
                <w:sz w:val="18"/>
              </w:rPr>
            </w:pPr>
          </w:p>
          <w:p w14:paraId="129627E2" w14:textId="082F8F2E" w:rsidR="00EC219D" w:rsidRPr="00C0656F" w:rsidRDefault="005500E3" w:rsidP="004972BF">
            <w:pPr>
              <w:rPr>
                <w:rFonts w:eastAsia="Arial" w:hAnsi="Arial"/>
                <w:bCs/>
                <w:i/>
                <w:szCs w:val="20"/>
              </w:rPr>
            </w:pPr>
            <w:r w:rsidRPr="00C0656F">
              <w:rPr>
                <w:rFonts w:eastAsia="Arial" w:hAnsi="Arial"/>
                <w:bCs/>
                <w:i/>
                <w:szCs w:val="20"/>
              </w:rPr>
              <w:t>Bilag 4.1: Ris og ros fra oktoberseminaret</w:t>
            </w:r>
          </w:p>
          <w:p w14:paraId="60E1253A" w14:textId="77777777" w:rsidR="00A100CB" w:rsidRPr="00C0656F" w:rsidRDefault="00A100CB" w:rsidP="00A100CB">
            <w:pPr>
              <w:pStyle w:val="Overskrift2"/>
              <w:ind w:right="418"/>
              <w:rPr>
                <w:b w:val="0"/>
                <w:i/>
                <w:sz w:val="18"/>
              </w:rPr>
            </w:pPr>
          </w:p>
        </w:tc>
        <w:tc>
          <w:tcPr>
            <w:tcW w:w="456" w:type="dxa"/>
            <w:shd w:val="clear" w:color="auto" w:fill="DBE4F0"/>
          </w:tcPr>
          <w:p w14:paraId="385DFA69" w14:textId="6CAC4B6A" w:rsidR="00A100CB" w:rsidRPr="00EE7F68" w:rsidRDefault="00861CEC" w:rsidP="00A100CB">
            <w:pPr>
              <w:jc w:val="center"/>
              <w:rPr>
                <w:rFonts w:hAnsi="Arial" w:cs="Arial"/>
                <w:szCs w:val="18"/>
              </w:rPr>
            </w:pPr>
            <w:r>
              <w:rPr>
                <w:rFonts w:hAnsi="Arial" w:cs="Arial"/>
                <w:szCs w:val="18"/>
              </w:rPr>
              <w:t>X</w:t>
            </w:r>
          </w:p>
        </w:tc>
        <w:tc>
          <w:tcPr>
            <w:tcW w:w="463" w:type="dxa"/>
            <w:shd w:val="clear" w:color="auto" w:fill="DBE4F0"/>
          </w:tcPr>
          <w:p w14:paraId="085C6DE8" w14:textId="77777777" w:rsidR="00A100CB" w:rsidRPr="00EE7F68" w:rsidRDefault="00A100CB" w:rsidP="00A100CB">
            <w:pPr>
              <w:pStyle w:val="TableParagraph"/>
              <w:jc w:val="center"/>
              <w:rPr>
                <w:rFonts w:hAnsi="Arial" w:cs="Arial"/>
                <w:szCs w:val="18"/>
              </w:rPr>
            </w:pPr>
          </w:p>
        </w:tc>
        <w:tc>
          <w:tcPr>
            <w:tcW w:w="348" w:type="dxa"/>
            <w:shd w:val="clear" w:color="auto" w:fill="DBE4F0"/>
          </w:tcPr>
          <w:p w14:paraId="5CF11600" w14:textId="77777777" w:rsidR="00A100CB" w:rsidRPr="007168BD" w:rsidRDefault="00A100CB" w:rsidP="00A100CB">
            <w:pPr>
              <w:jc w:val="center"/>
              <w:rPr>
                <w:rFonts w:hAnsi="Arial" w:cs="Arial"/>
                <w:szCs w:val="18"/>
              </w:rPr>
            </w:pPr>
          </w:p>
        </w:tc>
        <w:tc>
          <w:tcPr>
            <w:tcW w:w="292" w:type="dxa"/>
            <w:shd w:val="clear" w:color="auto" w:fill="DBE4F0"/>
          </w:tcPr>
          <w:p w14:paraId="27E5EB19" w14:textId="6FAABB60" w:rsidR="00A100CB" w:rsidRDefault="00A100CB" w:rsidP="00A100CB">
            <w:pPr>
              <w:jc w:val="center"/>
              <w:rPr>
                <w:rFonts w:hAnsi="Arial" w:cs="Arial"/>
                <w:szCs w:val="18"/>
              </w:rPr>
            </w:pPr>
            <w:r>
              <w:rPr>
                <w:rFonts w:hAnsi="Arial" w:cs="Arial"/>
                <w:szCs w:val="18"/>
              </w:rPr>
              <w:t>X</w:t>
            </w:r>
          </w:p>
        </w:tc>
      </w:tr>
      <w:tr w:rsidR="00D766F9" w:rsidRPr="00462781" w14:paraId="51A3128D" w14:textId="77777777" w:rsidTr="4E5A47CB">
        <w:trPr>
          <w:trHeight w:val="170"/>
        </w:trPr>
        <w:tc>
          <w:tcPr>
            <w:tcW w:w="565" w:type="dxa"/>
            <w:shd w:val="clear" w:color="auto" w:fill="365F91" w:themeFill="accent1" w:themeFillShade="BF"/>
          </w:tcPr>
          <w:p w14:paraId="4DCF5B3C" w14:textId="77777777" w:rsidR="00D766F9" w:rsidRPr="008D582B" w:rsidRDefault="00D766F9" w:rsidP="00D766F9">
            <w:pPr>
              <w:pStyle w:val="TableParagraph"/>
              <w:ind w:left="360"/>
              <w:rPr>
                <w:rFonts w:hAnsi="Arial" w:cs="Arial"/>
                <w:color w:val="FFFFFF" w:themeColor="background1"/>
                <w:sz w:val="20"/>
                <w:szCs w:val="20"/>
              </w:rPr>
            </w:pPr>
          </w:p>
        </w:tc>
        <w:tc>
          <w:tcPr>
            <w:tcW w:w="748" w:type="dxa"/>
            <w:shd w:val="clear" w:color="auto" w:fill="DBE4F0"/>
          </w:tcPr>
          <w:p w14:paraId="26EBF087" w14:textId="77777777" w:rsidR="00D766F9" w:rsidRDefault="00D766F9" w:rsidP="00D766F9"/>
        </w:tc>
        <w:tc>
          <w:tcPr>
            <w:tcW w:w="7938" w:type="dxa"/>
            <w:shd w:val="clear" w:color="auto" w:fill="DBE4F0"/>
          </w:tcPr>
          <w:p w14:paraId="69232F9F" w14:textId="1C002597" w:rsidR="00A100CB" w:rsidRPr="00C0656F" w:rsidRDefault="005665B1" w:rsidP="00C0656F">
            <w:pPr>
              <w:pStyle w:val="Overskrift2"/>
              <w:ind w:right="140"/>
              <w:rPr>
                <w:b w:val="0"/>
                <w:iCs/>
                <w:sz w:val="18"/>
              </w:rPr>
            </w:pPr>
            <w:r w:rsidRPr="00C0656F">
              <w:rPr>
                <w:b w:val="0"/>
                <w:iCs/>
                <w:sz w:val="18"/>
              </w:rPr>
              <w:t>Ad 4.</w:t>
            </w:r>
          </w:p>
          <w:p w14:paraId="63F5C2C4" w14:textId="77777777" w:rsidR="00C0656F" w:rsidRDefault="00C0656F" w:rsidP="00C0656F">
            <w:pPr>
              <w:pStyle w:val="Overskrift2"/>
              <w:ind w:right="140"/>
              <w:rPr>
                <w:b w:val="0"/>
                <w:i/>
                <w:sz w:val="18"/>
                <w:szCs w:val="18"/>
              </w:rPr>
            </w:pPr>
            <w:r w:rsidRPr="00C0656F">
              <w:rPr>
                <w:b w:val="0"/>
                <w:i/>
                <w:sz w:val="18"/>
                <w:szCs w:val="18"/>
              </w:rPr>
              <w:t xml:space="preserve">Evalueringen af oktoberseminaret viste generel tilfredshed med seminarernes struktur og gruppearbejde, men også behov for forbedringer. </w:t>
            </w:r>
          </w:p>
          <w:p w14:paraId="11431E99" w14:textId="77777777" w:rsidR="00C0656F" w:rsidRDefault="00C0656F" w:rsidP="00C0656F">
            <w:pPr>
              <w:pStyle w:val="Overskrift2"/>
              <w:ind w:right="140"/>
              <w:rPr>
                <w:b w:val="0"/>
                <w:i/>
                <w:sz w:val="18"/>
                <w:szCs w:val="18"/>
              </w:rPr>
            </w:pPr>
          </w:p>
          <w:p w14:paraId="3C9CC92F" w14:textId="52066F08" w:rsidR="00C0656F" w:rsidRDefault="00C0656F" w:rsidP="00C0656F">
            <w:pPr>
              <w:pStyle w:val="Overskrift2"/>
              <w:ind w:right="140"/>
              <w:rPr>
                <w:b w:val="0"/>
                <w:i/>
                <w:sz w:val="18"/>
                <w:szCs w:val="18"/>
              </w:rPr>
            </w:pPr>
            <w:r>
              <w:rPr>
                <w:b w:val="0"/>
                <w:i/>
                <w:sz w:val="18"/>
                <w:szCs w:val="18"/>
              </w:rPr>
              <w:t xml:space="preserve">Der var igen nogle bemærkninger om, at det var svært at tænke på valgmoduler, når man også lige startede et Kernemodul, men her bemærkes det, at det muligvis var fra nogen på den gamle studieordning, hvor den nye struktur gør, at det er </w:t>
            </w:r>
            <w:proofErr w:type="gramStart"/>
            <w:r>
              <w:rPr>
                <w:b w:val="0"/>
                <w:i/>
                <w:sz w:val="18"/>
                <w:szCs w:val="18"/>
              </w:rPr>
              <w:t>anden</w:t>
            </w:r>
            <w:proofErr w:type="gramEnd"/>
            <w:r>
              <w:rPr>
                <w:b w:val="0"/>
                <w:i/>
                <w:sz w:val="18"/>
                <w:szCs w:val="18"/>
              </w:rPr>
              <w:t xml:space="preserve"> og sidste gang på Kernemodulet, så man bliver ikke introduceret til to nye ting på samme seminar, så forhåbentlig kan det afhjælpe problematikken.</w:t>
            </w:r>
          </w:p>
          <w:p w14:paraId="690D3307" w14:textId="77777777" w:rsidR="00C0656F" w:rsidRDefault="00C0656F" w:rsidP="00C0656F">
            <w:pPr>
              <w:pStyle w:val="Overskrift2"/>
              <w:ind w:right="140"/>
              <w:rPr>
                <w:b w:val="0"/>
                <w:i/>
                <w:sz w:val="18"/>
                <w:szCs w:val="18"/>
              </w:rPr>
            </w:pPr>
          </w:p>
          <w:p w14:paraId="48278510" w14:textId="77777777" w:rsidR="00C0656F" w:rsidRDefault="00C0656F" w:rsidP="00C0656F">
            <w:pPr>
              <w:pStyle w:val="Overskrift2"/>
              <w:ind w:right="140"/>
              <w:rPr>
                <w:b w:val="0"/>
                <w:i/>
                <w:sz w:val="18"/>
                <w:szCs w:val="18"/>
              </w:rPr>
            </w:pPr>
            <w:r w:rsidRPr="00C0656F">
              <w:rPr>
                <w:b w:val="0"/>
                <w:i/>
                <w:sz w:val="18"/>
                <w:szCs w:val="18"/>
              </w:rPr>
              <w:t xml:space="preserve">Der blev peget på problemer med kommunikation omkring seminarplanlægning, herunder ændringer i tidsplaner, som skaber udfordringer for deltagernes planlægning. </w:t>
            </w:r>
          </w:p>
          <w:p w14:paraId="44644FC5" w14:textId="77777777" w:rsidR="00C0656F" w:rsidRDefault="00C0656F" w:rsidP="00C0656F">
            <w:pPr>
              <w:pStyle w:val="Overskrift2"/>
              <w:ind w:right="140"/>
              <w:rPr>
                <w:b w:val="0"/>
                <w:i/>
                <w:sz w:val="18"/>
                <w:szCs w:val="18"/>
              </w:rPr>
            </w:pPr>
          </w:p>
          <w:p w14:paraId="73430D62" w14:textId="77777777" w:rsidR="00C0656F" w:rsidRDefault="00C0656F" w:rsidP="00C0656F">
            <w:pPr>
              <w:pStyle w:val="Overskrift2"/>
              <w:ind w:right="140"/>
              <w:rPr>
                <w:b w:val="0"/>
                <w:i/>
                <w:sz w:val="18"/>
                <w:szCs w:val="18"/>
              </w:rPr>
            </w:pPr>
            <w:r w:rsidRPr="00C0656F">
              <w:rPr>
                <w:b w:val="0"/>
                <w:i/>
                <w:sz w:val="18"/>
                <w:szCs w:val="18"/>
              </w:rPr>
              <w:t xml:space="preserve">Litteraturlister blev nævnt som et vigtigt område, hvor der skal sikres rettidige og prioriterede materialer for at lette forberedelsen for studerende. </w:t>
            </w:r>
          </w:p>
          <w:p w14:paraId="71942026" w14:textId="116F93A4" w:rsidR="00C0656F" w:rsidRDefault="00C0656F" w:rsidP="00C0656F">
            <w:pPr>
              <w:pStyle w:val="Overskrift2"/>
              <w:ind w:right="140"/>
              <w:rPr>
                <w:b w:val="0"/>
                <w:i/>
                <w:sz w:val="18"/>
                <w:szCs w:val="18"/>
              </w:rPr>
            </w:pPr>
            <w:r>
              <w:rPr>
                <w:b w:val="0"/>
                <w:i/>
                <w:sz w:val="18"/>
                <w:szCs w:val="18"/>
              </w:rPr>
              <w:t xml:space="preserve">BM nævner, at der snart kommer et nyt Moodle for </w:t>
            </w:r>
            <w:proofErr w:type="gramStart"/>
            <w:r>
              <w:rPr>
                <w:b w:val="0"/>
                <w:i/>
                <w:sz w:val="18"/>
                <w:szCs w:val="18"/>
              </w:rPr>
              <w:t>AAU efteruddannelse</w:t>
            </w:r>
            <w:proofErr w:type="gramEnd"/>
            <w:r>
              <w:rPr>
                <w:b w:val="0"/>
                <w:i/>
                <w:sz w:val="18"/>
                <w:szCs w:val="18"/>
              </w:rPr>
              <w:t>, som forhåbentlig kan gøre det nemmere for at give tidligere adgang til de studerende til Moodle end pt., men det er dog stadig behandlingen af ansøgere, der giver os udfordringer. Og det handler også om, at vi ofte udskyder deadline for at få flere ansøgere, men det udskyder så også behandlingen af ansøgere.</w:t>
            </w:r>
          </w:p>
          <w:p w14:paraId="4113A06B" w14:textId="0AE9DFC9" w:rsidR="00C0656F" w:rsidRDefault="00C0656F" w:rsidP="00C0656F">
            <w:pPr>
              <w:pStyle w:val="Overskrift2"/>
              <w:ind w:right="140"/>
              <w:rPr>
                <w:b w:val="0"/>
                <w:i/>
                <w:sz w:val="18"/>
                <w:szCs w:val="18"/>
              </w:rPr>
            </w:pPr>
            <w:r>
              <w:rPr>
                <w:b w:val="0"/>
                <w:i/>
                <w:sz w:val="18"/>
                <w:szCs w:val="18"/>
              </w:rPr>
              <w:t>Men det er noget, EVU-enheden arbejder videre på med Optag.</w:t>
            </w:r>
          </w:p>
          <w:p w14:paraId="6FEC8884" w14:textId="77777777" w:rsidR="00C0656F" w:rsidRDefault="00C0656F" w:rsidP="00C0656F">
            <w:pPr>
              <w:pStyle w:val="Overskrift2"/>
              <w:ind w:right="140"/>
              <w:rPr>
                <w:b w:val="0"/>
                <w:i/>
                <w:sz w:val="18"/>
                <w:szCs w:val="18"/>
              </w:rPr>
            </w:pPr>
          </w:p>
          <w:p w14:paraId="448C2BE9" w14:textId="0F22F504" w:rsidR="00C0656F" w:rsidRDefault="00C0656F" w:rsidP="00C0656F">
            <w:pPr>
              <w:pStyle w:val="Overskrift2"/>
              <w:ind w:right="140"/>
              <w:rPr>
                <w:b w:val="0"/>
                <w:i/>
                <w:sz w:val="18"/>
                <w:szCs w:val="18"/>
              </w:rPr>
            </w:pPr>
            <w:r>
              <w:rPr>
                <w:b w:val="0"/>
                <w:i/>
                <w:sz w:val="18"/>
                <w:szCs w:val="18"/>
              </w:rPr>
              <w:t xml:space="preserve">Det blev derudover også drøftet, om vi – </w:t>
            </w:r>
            <w:proofErr w:type="gramStart"/>
            <w:r>
              <w:rPr>
                <w:b w:val="0"/>
                <w:i/>
                <w:sz w:val="18"/>
                <w:szCs w:val="18"/>
              </w:rPr>
              <w:t>såfremt</w:t>
            </w:r>
            <w:proofErr w:type="gramEnd"/>
            <w:r>
              <w:rPr>
                <w:b w:val="0"/>
                <w:i/>
                <w:sz w:val="18"/>
                <w:szCs w:val="18"/>
              </w:rPr>
              <w:t xml:space="preserve"> man på modulet bruger bøger, der skal bestilles – bør skrive den ene form for litteratur på hjemmesiden, så alle ved, at de skal bruge den bog, så den kan bestilles i ordentlig tid.</w:t>
            </w:r>
          </w:p>
          <w:p w14:paraId="766BC5BE" w14:textId="77777777" w:rsidR="00C0656F" w:rsidRDefault="00C0656F" w:rsidP="00C0656F">
            <w:pPr>
              <w:pStyle w:val="Overskrift2"/>
              <w:ind w:right="140"/>
              <w:rPr>
                <w:b w:val="0"/>
                <w:i/>
                <w:sz w:val="18"/>
                <w:szCs w:val="18"/>
              </w:rPr>
            </w:pPr>
          </w:p>
          <w:p w14:paraId="6E36361A" w14:textId="6E657025" w:rsidR="00C0656F" w:rsidRPr="00C0656F" w:rsidRDefault="00C0656F" w:rsidP="00C0656F">
            <w:pPr>
              <w:pStyle w:val="Overskrift2"/>
              <w:ind w:right="140"/>
              <w:rPr>
                <w:b w:val="0"/>
                <w:i/>
                <w:sz w:val="18"/>
                <w:szCs w:val="18"/>
              </w:rPr>
            </w:pPr>
            <w:r w:rsidRPr="00C0656F">
              <w:rPr>
                <w:b w:val="0"/>
                <w:i/>
                <w:sz w:val="18"/>
                <w:szCs w:val="18"/>
              </w:rPr>
              <w:t xml:space="preserve">Ønsker om at reducere antallet af oplæg og prioritere </w:t>
            </w:r>
            <w:proofErr w:type="spellStart"/>
            <w:r w:rsidRPr="00C0656F">
              <w:rPr>
                <w:b w:val="0"/>
                <w:i/>
                <w:sz w:val="18"/>
                <w:szCs w:val="18"/>
              </w:rPr>
              <w:t>hands-on</w:t>
            </w:r>
            <w:proofErr w:type="spellEnd"/>
            <w:r w:rsidRPr="00C0656F">
              <w:rPr>
                <w:b w:val="0"/>
                <w:i/>
                <w:sz w:val="18"/>
                <w:szCs w:val="18"/>
              </w:rPr>
              <w:t xml:space="preserve"> aktiviteter blev også diskuteret.</w:t>
            </w:r>
          </w:p>
          <w:p w14:paraId="73533541" w14:textId="77777777" w:rsidR="00C0656F" w:rsidRDefault="00C0656F" w:rsidP="00C0656F">
            <w:pPr>
              <w:pStyle w:val="Overskrift2"/>
              <w:ind w:right="140"/>
              <w:rPr>
                <w:b w:val="0"/>
                <w:i/>
                <w:sz w:val="18"/>
                <w:szCs w:val="18"/>
              </w:rPr>
            </w:pPr>
          </w:p>
          <w:p w14:paraId="0F89DF46" w14:textId="28A1F089" w:rsidR="00C0656F" w:rsidRDefault="00C0656F" w:rsidP="00C0656F">
            <w:pPr>
              <w:pStyle w:val="Overskrift2"/>
              <w:ind w:right="140"/>
              <w:rPr>
                <w:b w:val="0"/>
                <w:i/>
                <w:sz w:val="18"/>
                <w:szCs w:val="18"/>
              </w:rPr>
            </w:pPr>
            <w:r>
              <w:rPr>
                <w:b w:val="0"/>
                <w:i/>
                <w:sz w:val="18"/>
                <w:szCs w:val="18"/>
              </w:rPr>
              <w:t>K</w:t>
            </w:r>
            <w:r w:rsidRPr="00C0656F">
              <w:rPr>
                <w:b w:val="0"/>
                <w:i/>
                <w:sz w:val="18"/>
                <w:szCs w:val="18"/>
              </w:rPr>
              <w:t>onklusioner:</w:t>
            </w:r>
          </w:p>
          <w:p w14:paraId="04D6D703" w14:textId="43FDB8C4" w:rsidR="00C0656F" w:rsidRDefault="00C0656F" w:rsidP="00C0656F">
            <w:pPr>
              <w:pStyle w:val="Overskrift2"/>
              <w:numPr>
                <w:ilvl w:val="0"/>
                <w:numId w:val="6"/>
              </w:numPr>
              <w:ind w:right="140"/>
              <w:rPr>
                <w:b w:val="0"/>
                <w:i/>
                <w:sz w:val="18"/>
                <w:szCs w:val="18"/>
              </w:rPr>
            </w:pPr>
            <w:r w:rsidRPr="00C0656F">
              <w:rPr>
                <w:b w:val="0"/>
                <w:i/>
                <w:sz w:val="18"/>
                <w:szCs w:val="18"/>
              </w:rPr>
              <w:t>Kommunikationen omkring seminarplaner skal forbedres, så tidsplaner er klare og tilgængelige i god tid</w:t>
            </w:r>
            <w:r>
              <w:rPr>
                <w:b w:val="0"/>
                <w:i/>
                <w:sz w:val="18"/>
                <w:szCs w:val="18"/>
              </w:rPr>
              <w:t xml:space="preserve"> – der foreslås 4 uger inden opstart.</w:t>
            </w:r>
          </w:p>
          <w:p w14:paraId="2E925F38" w14:textId="0B2BFE4B" w:rsidR="00C0656F" w:rsidRDefault="00C0656F" w:rsidP="00C0656F">
            <w:pPr>
              <w:pStyle w:val="Overskrift2"/>
              <w:numPr>
                <w:ilvl w:val="0"/>
                <w:numId w:val="6"/>
              </w:numPr>
              <w:ind w:right="140"/>
              <w:rPr>
                <w:b w:val="0"/>
                <w:i/>
                <w:sz w:val="18"/>
                <w:szCs w:val="18"/>
              </w:rPr>
            </w:pPr>
            <w:r w:rsidRPr="00C0656F">
              <w:rPr>
                <w:b w:val="0"/>
                <w:i/>
                <w:sz w:val="18"/>
                <w:szCs w:val="18"/>
              </w:rPr>
              <w:t>Litteraturlister skal udarbejdes og offentliggøres mindst seks uger før seminarstart.</w:t>
            </w:r>
          </w:p>
          <w:p w14:paraId="30C66FCB" w14:textId="31C744A9" w:rsidR="00C0656F" w:rsidRPr="00C0656F" w:rsidRDefault="00C0656F" w:rsidP="00C0656F">
            <w:pPr>
              <w:pStyle w:val="Overskrift2"/>
              <w:numPr>
                <w:ilvl w:val="0"/>
                <w:numId w:val="6"/>
              </w:numPr>
              <w:ind w:right="140"/>
              <w:rPr>
                <w:b w:val="0"/>
                <w:i/>
                <w:sz w:val="18"/>
                <w:szCs w:val="18"/>
              </w:rPr>
            </w:pPr>
            <w:r w:rsidRPr="00C0656F">
              <w:rPr>
                <w:b w:val="0"/>
                <w:i/>
                <w:sz w:val="18"/>
                <w:szCs w:val="18"/>
              </w:rPr>
              <w:t>Fokus på en balanceret struktur mellem oplæg og praktiske aktiviteter på fremtidige seminarer.</w:t>
            </w:r>
          </w:p>
          <w:p w14:paraId="44773BD1" w14:textId="0F94F76A" w:rsidR="005665B1" w:rsidRPr="00C0656F" w:rsidRDefault="005665B1" w:rsidP="00C0656F">
            <w:pPr>
              <w:pStyle w:val="Overskrift2"/>
              <w:ind w:right="140"/>
              <w:rPr>
                <w:b w:val="0"/>
                <w:i/>
                <w:sz w:val="18"/>
              </w:rPr>
            </w:pPr>
          </w:p>
        </w:tc>
        <w:tc>
          <w:tcPr>
            <w:tcW w:w="456" w:type="dxa"/>
            <w:shd w:val="clear" w:color="auto" w:fill="DBE4F0"/>
          </w:tcPr>
          <w:p w14:paraId="2D3E936C" w14:textId="77777777" w:rsidR="00D766F9" w:rsidRPr="00462781" w:rsidRDefault="00D766F9" w:rsidP="00D766F9">
            <w:pPr>
              <w:jc w:val="center"/>
              <w:rPr>
                <w:rFonts w:hAnsi="Arial" w:cs="Arial"/>
                <w:szCs w:val="18"/>
              </w:rPr>
            </w:pPr>
          </w:p>
        </w:tc>
        <w:tc>
          <w:tcPr>
            <w:tcW w:w="463" w:type="dxa"/>
            <w:shd w:val="clear" w:color="auto" w:fill="DBE4F0"/>
          </w:tcPr>
          <w:p w14:paraId="54AA6F8C" w14:textId="77777777" w:rsidR="00D766F9" w:rsidRDefault="00D766F9" w:rsidP="00D766F9">
            <w:pPr>
              <w:pStyle w:val="TableParagraph"/>
              <w:jc w:val="center"/>
              <w:rPr>
                <w:rFonts w:hAnsi="Arial" w:cs="Arial"/>
                <w:szCs w:val="18"/>
              </w:rPr>
            </w:pPr>
          </w:p>
        </w:tc>
        <w:tc>
          <w:tcPr>
            <w:tcW w:w="348" w:type="dxa"/>
            <w:shd w:val="clear" w:color="auto" w:fill="DBE4F0"/>
          </w:tcPr>
          <w:p w14:paraId="29863B7B" w14:textId="77777777" w:rsidR="00D766F9" w:rsidRPr="00462781" w:rsidRDefault="00D766F9" w:rsidP="00D766F9">
            <w:pPr>
              <w:jc w:val="center"/>
              <w:rPr>
                <w:rFonts w:hAnsi="Arial" w:cs="Arial"/>
                <w:szCs w:val="18"/>
              </w:rPr>
            </w:pPr>
          </w:p>
        </w:tc>
        <w:tc>
          <w:tcPr>
            <w:tcW w:w="292" w:type="dxa"/>
            <w:shd w:val="clear" w:color="auto" w:fill="DBE4F0"/>
          </w:tcPr>
          <w:p w14:paraId="1DA4AD8F" w14:textId="77777777" w:rsidR="00D766F9" w:rsidRPr="00462781" w:rsidRDefault="00D766F9" w:rsidP="00D766F9">
            <w:pPr>
              <w:jc w:val="center"/>
              <w:rPr>
                <w:rFonts w:hAnsi="Arial" w:cs="Arial"/>
                <w:szCs w:val="18"/>
              </w:rPr>
            </w:pPr>
          </w:p>
        </w:tc>
      </w:tr>
      <w:tr w:rsidR="00D766F9" w:rsidRPr="00A100CB" w14:paraId="2770B3ED" w14:textId="77777777" w:rsidTr="4E5A47CB">
        <w:trPr>
          <w:trHeight w:val="170"/>
        </w:trPr>
        <w:tc>
          <w:tcPr>
            <w:tcW w:w="565" w:type="dxa"/>
            <w:shd w:val="clear" w:color="auto" w:fill="365F91" w:themeFill="accent1" w:themeFillShade="BF"/>
          </w:tcPr>
          <w:p w14:paraId="4E4F86CA" w14:textId="77777777" w:rsidR="00D766F9" w:rsidRPr="008D582B" w:rsidRDefault="00D766F9" w:rsidP="00C0656F">
            <w:pPr>
              <w:pStyle w:val="TableParagraph"/>
              <w:numPr>
                <w:ilvl w:val="0"/>
                <w:numId w:val="1"/>
              </w:numPr>
              <w:rPr>
                <w:rFonts w:hAnsi="Arial" w:cs="Arial"/>
                <w:color w:val="FFFFFF" w:themeColor="background1"/>
                <w:sz w:val="20"/>
                <w:szCs w:val="20"/>
              </w:rPr>
            </w:pPr>
          </w:p>
        </w:tc>
        <w:tc>
          <w:tcPr>
            <w:tcW w:w="748" w:type="dxa"/>
            <w:shd w:val="clear" w:color="auto" w:fill="DBE4F0"/>
          </w:tcPr>
          <w:p w14:paraId="014AF458" w14:textId="7A0F623B" w:rsidR="00D766F9" w:rsidRDefault="00D766F9" w:rsidP="00D766F9">
            <w:r>
              <w:t>1</w:t>
            </w:r>
            <w:r w:rsidR="00880E83">
              <w:t>4</w:t>
            </w:r>
            <w:r>
              <w:t>.</w:t>
            </w:r>
            <w:r w:rsidR="00880E83">
              <w:t>5</w:t>
            </w:r>
            <w:r w:rsidR="0065182B">
              <w:t>5</w:t>
            </w:r>
          </w:p>
          <w:p w14:paraId="338C9109" w14:textId="77777777" w:rsidR="00D766F9" w:rsidRDefault="00D766F9" w:rsidP="00D766F9">
            <w:r>
              <w:t>-</w:t>
            </w:r>
          </w:p>
          <w:p w14:paraId="1C9DF399" w14:textId="10C84973" w:rsidR="00D766F9" w:rsidRDefault="00D766F9" w:rsidP="00D766F9">
            <w:r>
              <w:t>1</w:t>
            </w:r>
            <w:r w:rsidR="00880E83">
              <w:t>5</w:t>
            </w:r>
            <w:r>
              <w:t>.</w:t>
            </w:r>
            <w:r w:rsidR="00880E83">
              <w:t>0</w:t>
            </w:r>
            <w:r w:rsidR="0065182B">
              <w:t>0</w:t>
            </w:r>
          </w:p>
        </w:tc>
        <w:tc>
          <w:tcPr>
            <w:tcW w:w="7938" w:type="dxa"/>
            <w:shd w:val="clear" w:color="auto" w:fill="DBE4F0"/>
          </w:tcPr>
          <w:p w14:paraId="5BF2C594" w14:textId="5D839953" w:rsidR="00D766F9" w:rsidRDefault="00D766F9" w:rsidP="00D766F9">
            <w:pPr>
              <w:pStyle w:val="Overskrift2"/>
              <w:ind w:right="448"/>
            </w:pPr>
            <w:r>
              <w:t>Eventuelt</w:t>
            </w:r>
          </w:p>
          <w:p w14:paraId="0B92A293" w14:textId="77777777" w:rsidR="00D766F9" w:rsidRDefault="00D766F9" w:rsidP="00D766F9">
            <w:pPr>
              <w:pStyle w:val="Overskrift3"/>
              <w:ind w:right="448"/>
            </w:pPr>
            <w:r>
              <w:t xml:space="preserve">v/ alle </w:t>
            </w:r>
          </w:p>
          <w:p w14:paraId="64F703D9" w14:textId="30D0A71C" w:rsidR="00D766F9" w:rsidRDefault="00D766F9" w:rsidP="00D766F9">
            <w:pPr>
              <w:pStyle w:val="Overskrift3"/>
              <w:ind w:right="448"/>
            </w:pPr>
          </w:p>
          <w:p w14:paraId="58834BB4" w14:textId="77777777" w:rsidR="00C0656F" w:rsidRDefault="00C0656F" w:rsidP="00C0656F">
            <w:pPr>
              <w:pStyle w:val="Overskrift3"/>
              <w:ind w:right="448"/>
              <w:rPr>
                <w:i/>
                <w:iCs/>
              </w:rPr>
            </w:pPr>
            <w:r w:rsidRPr="00C0656F">
              <w:rPr>
                <w:i/>
                <w:iCs/>
              </w:rPr>
              <w:t>Under eventuelt blev der diskuteret muligheder for at forbedre kommunikationen og planlægningen via online platforme. Der blev foreslået at implementere et årshjul for markedsføring og studenterkommunikation, hvilket kunne sikre en mere struktureret tilgang til informationsdeling. Det blev også nævnt, at seminarplanændringer skaber problemer for studerende, især med hensyn til rejseplanlægning og arbejde. Forslag om at reducere antallet af steder, hvor seminaroplysninger offentliggøres, blev diskuteret for at minimere risikoen for fejl.</w:t>
            </w:r>
          </w:p>
          <w:p w14:paraId="7F4856E8" w14:textId="77777777" w:rsidR="00C0656F" w:rsidRPr="00C0656F" w:rsidRDefault="00C0656F" w:rsidP="00C0656F">
            <w:pPr>
              <w:pStyle w:val="Overskrift3"/>
              <w:ind w:right="448"/>
              <w:rPr>
                <w:i/>
                <w:iCs/>
              </w:rPr>
            </w:pPr>
          </w:p>
          <w:p w14:paraId="04CD0A85" w14:textId="67958DA3" w:rsidR="00C0656F" w:rsidRDefault="00C0656F" w:rsidP="00C0656F">
            <w:pPr>
              <w:pStyle w:val="Overskrift3"/>
              <w:ind w:right="448"/>
              <w:rPr>
                <w:i/>
                <w:iCs/>
              </w:rPr>
            </w:pPr>
            <w:r w:rsidRPr="00C0656F">
              <w:rPr>
                <w:i/>
                <w:iCs/>
              </w:rPr>
              <w:t>Konklusioner:</w:t>
            </w:r>
          </w:p>
          <w:p w14:paraId="7D5CAFA0" w14:textId="0AF00E60" w:rsidR="00C0656F" w:rsidRDefault="00C0656F" w:rsidP="00C0656F">
            <w:pPr>
              <w:pStyle w:val="Overskrift3"/>
              <w:numPr>
                <w:ilvl w:val="0"/>
                <w:numId w:val="7"/>
              </w:numPr>
              <w:ind w:right="448"/>
              <w:rPr>
                <w:rFonts w:eastAsia="Arial" w:cstheme="minorBidi"/>
                <w:bCs/>
                <w:i/>
                <w:szCs w:val="18"/>
              </w:rPr>
            </w:pPr>
            <w:r w:rsidRPr="00C0656F">
              <w:rPr>
                <w:rFonts w:eastAsia="Arial" w:cstheme="minorBidi"/>
                <w:bCs/>
                <w:i/>
                <w:szCs w:val="18"/>
              </w:rPr>
              <w:lastRenderedPageBreak/>
              <w:t xml:space="preserve">Der </w:t>
            </w:r>
            <w:r>
              <w:rPr>
                <w:rFonts w:eastAsia="Arial" w:cstheme="minorBidi"/>
                <w:bCs/>
                <w:i/>
                <w:szCs w:val="18"/>
              </w:rPr>
              <w:t>bliver</w:t>
            </w:r>
            <w:r w:rsidRPr="00C0656F">
              <w:rPr>
                <w:rFonts w:eastAsia="Arial" w:cstheme="minorBidi"/>
                <w:bCs/>
                <w:i/>
                <w:szCs w:val="18"/>
              </w:rPr>
              <w:t xml:space="preserve"> udarbejdes et årshjul for kommunikation og markedsføring.</w:t>
            </w:r>
          </w:p>
          <w:p w14:paraId="19D629A6" w14:textId="08E5D23B" w:rsidR="00C0656F" w:rsidRDefault="00C0656F" w:rsidP="00C0656F">
            <w:pPr>
              <w:pStyle w:val="Overskrift3"/>
              <w:numPr>
                <w:ilvl w:val="0"/>
                <w:numId w:val="7"/>
              </w:numPr>
              <w:ind w:right="448"/>
              <w:rPr>
                <w:rFonts w:eastAsia="Arial" w:cstheme="minorBidi"/>
                <w:bCs/>
                <w:i/>
                <w:szCs w:val="18"/>
              </w:rPr>
            </w:pPr>
            <w:r w:rsidRPr="00C0656F">
              <w:rPr>
                <w:rFonts w:eastAsia="Arial" w:cstheme="minorBidi"/>
                <w:bCs/>
                <w:i/>
                <w:szCs w:val="18"/>
              </w:rPr>
              <w:t>Seminaroplysninger skal samles og offentliggøres ét sted for at reducere fejl og forvirring.</w:t>
            </w:r>
            <w:r>
              <w:rPr>
                <w:rFonts w:eastAsia="Arial" w:cstheme="minorBidi"/>
                <w:bCs/>
                <w:i/>
                <w:szCs w:val="18"/>
              </w:rPr>
              <w:t xml:space="preserve"> Man kunne lave et område på hjemmesiden, hvor alle tider står, og så linkes der dertil fra alle modulsider, så det ikke står på hver enkelt.</w:t>
            </w:r>
          </w:p>
          <w:p w14:paraId="3FFC2EED" w14:textId="33720E89" w:rsidR="00C0656F" w:rsidRPr="00C0656F" w:rsidRDefault="00C0656F" w:rsidP="00C0656F">
            <w:pPr>
              <w:pStyle w:val="Overskrift3"/>
              <w:numPr>
                <w:ilvl w:val="0"/>
                <w:numId w:val="7"/>
              </w:numPr>
              <w:ind w:right="448"/>
              <w:rPr>
                <w:i/>
                <w:iCs/>
              </w:rPr>
            </w:pPr>
            <w:r w:rsidRPr="00C0656F">
              <w:rPr>
                <w:rFonts w:eastAsia="Arial" w:cstheme="minorBidi"/>
                <w:bCs/>
                <w:i/>
                <w:szCs w:val="18"/>
              </w:rPr>
              <w:t>Studienævnet skal arbejde på at skabe en procedure for rettidig information til studerende.</w:t>
            </w:r>
          </w:p>
          <w:p w14:paraId="137392C8" w14:textId="777880ED" w:rsidR="00D766F9" w:rsidRPr="00A100CB" w:rsidRDefault="00D766F9" w:rsidP="00C0656F">
            <w:pPr>
              <w:pStyle w:val="Overskrift3"/>
              <w:ind w:right="448"/>
            </w:pPr>
          </w:p>
        </w:tc>
        <w:tc>
          <w:tcPr>
            <w:tcW w:w="456" w:type="dxa"/>
            <w:shd w:val="clear" w:color="auto" w:fill="DBE4F0"/>
          </w:tcPr>
          <w:p w14:paraId="53D2D108" w14:textId="77777777" w:rsidR="00D766F9" w:rsidRPr="00A100CB" w:rsidRDefault="00D766F9" w:rsidP="00D766F9">
            <w:pPr>
              <w:jc w:val="center"/>
              <w:rPr>
                <w:rFonts w:hAnsi="Arial" w:cs="Arial"/>
              </w:rPr>
            </w:pPr>
          </w:p>
        </w:tc>
        <w:tc>
          <w:tcPr>
            <w:tcW w:w="463" w:type="dxa"/>
            <w:shd w:val="clear" w:color="auto" w:fill="DBE4F0"/>
          </w:tcPr>
          <w:p w14:paraId="59A9F998" w14:textId="77777777" w:rsidR="00D766F9" w:rsidRPr="00A100CB" w:rsidRDefault="00D766F9" w:rsidP="00D766F9">
            <w:pPr>
              <w:pStyle w:val="TableParagraph"/>
              <w:jc w:val="center"/>
              <w:rPr>
                <w:rFonts w:hAnsi="Arial" w:cs="Arial"/>
              </w:rPr>
            </w:pPr>
          </w:p>
        </w:tc>
        <w:tc>
          <w:tcPr>
            <w:tcW w:w="348" w:type="dxa"/>
            <w:shd w:val="clear" w:color="auto" w:fill="DBE4F0"/>
          </w:tcPr>
          <w:p w14:paraId="68D92651" w14:textId="040C7863" w:rsidR="00D766F9" w:rsidRPr="00A100CB" w:rsidRDefault="00F54F7F" w:rsidP="00D766F9">
            <w:pPr>
              <w:jc w:val="center"/>
              <w:rPr>
                <w:rFonts w:hAnsi="Arial" w:cs="Arial"/>
              </w:rPr>
            </w:pPr>
            <w:r>
              <w:rPr>
                <w:rFonts w:hAnsi="Arial" w:cs="Arial"/>
              </w:rPr>
              <w:t>X</w:t>
            </w:r>
          </w:p>
        </w:tc>
        <w:tc>
          <w:tcPr>
            <w:tcW w:w="292" w:type="dxa"/>
            <w:shd w:val="clear" w:color="auto" w:fill="DBE4F0"/>
          </w:tcPr>
          <w:p w14:paraId="6D9FD30E" w14:textId="77777777" w:rsidR="00D766F9" w:rsidRPr="00A100CB" w:rsidRDefault="00D766F9" w:rsidP="00D766F9">
            <w:pPr>
              <w:jc w:val="center"/>
              <w:rPr>
                <w:rFonts w:hAnsi="Arial" w:cs="Arial"/>
              </w:rPr>
            </w:pPr>
          </w:p>
        </w:tc>
      </w:tr>
      <w:tr w:rsidR="00D766F9" w:rsidRPr="00A100CB" w14:paraId="07393E30" w14:textId="77777777" w:rsidTr="4E5A47CB">
        <w:trPr>
          <w:trHeight w:val="57"/>
        </w:trPr>
        <w:tc>
          <w:tcPr>
            <w:tcW w:w="565" w:type="dxa"/>
            <w:shd w:val="clear" w:color="auto" w:fill="365F91" w:themeFill="accent1" w:themeFillShade="BF"/>
          </w:tcPr>
          <w:p w14:paraId="07393E2A" w14:textId="77777777" w:rsidR="00D766F9" w:rsidRPr="00A100CB" w:rsidRDefault="00D766F9" w:rsidP="00D766F9">
            <w:pPr>
              <w:pStyle w:val="TableParagraph"/>
              <w:ind w:left="0"/>
              <w:rPr>
                <w:rFonts w:hAnsi="Arial" w:cs="Arial"/>
                <w:color w:val="FFFFFF" w:themeColor="background1"/>
                <w:sz w:val="20"/>
                <w:szCs w:val="20"/>
              </w:rPr>
            </w:pPr>
          </w:p>
        </w:tc>
        <w:tc>
          <w:tcPr>
            <w:tcW w:w="748" w:type="dxa"/>
            <w:shd w:val="clear" w:color="auto" w:fill="DBE4F0"/>
          </w:tcPr>
          <w:p w14:paraId="268FE83D" w14:textId="77777777" w:rsidR="00D766F9" w:rsidRPr="00A100CB" w:rsidRDefault="00D766F9" w:rsidP="00D766F9"/>
        </w:tc>
        <w:tc>
          <w:tcPr>
            <w:tcW w:w="7938" w:type="dxa"/>
            <w:shd w:val="clear" w:color="auto" w:fill="DBE4F0"/>
          </w:tcPr>
          <w:p w14:paraId="07393E2B" w14:textId="7A392D5A" w:rsidR="00D766F9" w:rsidRPr="00A100CB" w:rsidRDefault="00D766F9" w:rsidP="00D766F9">
            <w:pPr>
              <w:pStyle w:val="TableParagraph"/>
              <w:ind w:left="0" w:right="448"/>
              <w:rPr>
                <w:rFonts w:hAnsi="Arial" w:cs="Arial"/>
              </w:rPr>
            </w:pPr>
          </w:p>
        </w:tc>
        <w:tc>
          <w:tcPr>
            <w:tcW w:w="456" w:type="dxa"/>
            <w:shd w:val="clear" w:color="auto" w:fill="DBE4F0"/>
          </w:tcPr>
          <w:p w14:paraId="07393E2C" w14:textId="77777777" w:rsidR="00D766F9" w:rsidRPr="00A100CB" w:rsidRDefault="00D766F9" w:rsidP="00D766F9">
            <w:pPr>
              <w:rPr>
                <w:rFonts w:hAnsi="Arial" w:cs="Arial"/>
              </w:rPr>
            </w:pPr>
          </w:p>
        </w:tc>
        <w:tc>
          <w:tcPr>
            <w:tcW w:w="463" w:type="dxa"/>
            <w:shd w:val="clear" w:color="auto" w:fill="DBE4F0"/>
          </w:tcPr>
          <w:p w14:paraId="07393E2D" w14:textId="77777777" w:rsidR="00D766F9" w:rsidRPr="00A100CB" w:rsidRDefault="00D766F9" w:rsidP="00D766F9">
            <w:pPr>
              <w:pStyle w:val="TableParagraph"/>
              <w:rPr>
                <w:rFonts w:hAnsi="Arial" w:cs="Arial"/>
              </w:rPr>
            </w:pPr>
          </w:p>
        </w:tc>
        <w:tc>
          <w:tcPr>
            <w:tcW w:w="348" w:type="dxa"/>
            <w:shd w:val="clear" w:color="auto" w:fill="DBE4F0"/>
          </w:tcPr>
          <w:p w14:paraId="07393E2E" w14:textId="77777777" w:rsidR="00D766F9" w:rsidRPr="00A100CB" w:rsidRDefault="00D766F9" w:rsidP="00D766F9">
            <w:pPr>
              <w:rPr>
                <w:rFonts w:hAnsi="Arial" w:cs="Arial"/>
              </w:rPr>
            </w:pPr>
          </w:p>
        </w:tc>
        <w:tc>
          <w:tcPr>
            <w:tcW w:w="292" w:type="dxa"/>
            <w:shd w:val="clear" w:color="auto" w:fill="DBE4F0"/>
          </w:tcPr>
          <w:p w14:paraId="07393E2F" w14:textId="77777777" w:rsidR="00D766F9" w:rsidRPr="00A100CB" w:rsidRDefault="00D766F9" w:rsidP="00D766F9">
            <w:pPr>
              <w:rPr>
                <w:rFonts w:hAnsi="Arial" w:cs="Arial"/>
              </w:rPr>
            </w:pPr>
          </w:p>
        </w:tc>
      </w:tr>
    </w:tbl>
    <w:p w14:paraId="07393E31" w14:textId="5F725265" w:rsidR="003B000F" w:rsidRPr="00A100CB" w:rsidRDefault="003B000F" w:rsidP="0097247F">
      <w:pPr>
        <w:pStyle w:val="Overskrift3"/>
      </w:pPr>
    </w:p>
    <w:p w14:paraId="45C0C29A" w14:textId="5172345B" w:rsidR="00255E38" w:rsidRDefault="0040605B" w:rsidP="0097247F">
      <w:pPr>
        <w:pStyle w:val="Overskrift3"/>
      </w:pPr>
      <w:r w:rsidRPr="00485C57">
        <w:t xml:space="preserve">Emner til </w:t>
      </w:r>
      <w:r w:rsidR="00115EDD">
        <w:t>fremtidige møder:</w:t>
      </w:r>
    </w:p>
    <w:p w14:paraId="380FC7A0" w14:textId="52253572" w:rsidR="001F5E90" w:rsidRPr="00653636" w:rsidRDefault="001F5E90" w:rsidP="00C0656F">
      <w:pPr>
        <w:pStyle w:val="Overskrift3"/>
        <w:numPr>
          <w:ilvl w:val="0"/>
          <w:numId w:val="2"/>
        </w:numPr>
        <w:rPr>
          <w:b/>
          <w:bCs/>
        </w:rPr>
      </w:pPr>
    </w:p>
    <w:p w14:paraId="5B189EFD" w14:textId="5A984672" w:rsidR="00FF081A" w:rsidRDefault="00FF081A" w:rsidP="00FF081A">
      <w:pPr>
        <w:pStyle w:val="Overskrift3"/>
      </w:pPr>
    </w:p>
    <w:p w14:paraId="6B40EF70" w14:textId="1A9471DF" w:rsidR="00FF081A" w:rsidRDefault="00FF081A" w:rsidP="00FF081A">
      <w:pPr>
        <w:pStyle w:val="Overskrift3"/>
      </w:pPr>
      <w:r>
        <w:t>Fremtidige møder:</w:t>
      </w:r>
    </w:p>
    <w:p w14:paraId="48ABBBA9" w14:textId="77777777" w:rsidR="004972BF" w:rsidRPr="00A6457B" w:rsidRDefault="004972BF" w:rsidP="00FF081A">
      <w:pPr>
        <w:pStyle w:val="Overskrift3"/>
      </w:pPr>
    </w:p>
    <w:sectPr w:rsidR="004972BF" w:rsidRPr="00A6457B" w:rsidSect="00BE7C73">
      <w:headerReference w:type="default" r:id="rId11"/>
      <w:footerReference w:type="default" r:id="rId12"/>
      <w:pgSz w:w="11910" w:h="16840"/>
      <w:pgMar w:top="1580" w:right="0" w:bottom="280" w:left="460" w:header="708" w:footer="1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014A2" w14:textId="77777777" w:rsidR="006C7461" w:rsidRDefault="006C7461" w:rsidP="003B000F">
      <w:pPr>
        <w:spacing w:line="240" w:lineRule="auto"/>
      </w:pPr>
      <w:r>
        <w:separator/>
      </w:r>
    </w:p>
  </w:endnote>
  <w:endnote w:type="continuationSeparator" w:id="0">
    <w:p w14:paraId="54252D86" w14:textId="77777777" w:rsidR="006C7461" w:rsidRDefault="006C7461" w:rsidP="003B000F">
      <w:pPr>
        <w:spacing w:line="240" w:lineRule="auto"/>
      </w:pPr>
      <w:r>
        <w:continuationSeparator/>
      </w:r>
    </w:p>
  </w:endnote>
  <w:endnote w:type="continuationNotice" w:id="1">
    <w:p w14:paraId="716CB89F" w14:textId="77777777" w:rsidR="006C7461" w:rsidRDefault="006C74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FDA2F" w14:textId="09CAF870" w:rsidR="00505B24" w:rsidRPr="00BE7C73" w:rsidRDefault="00505B24" w:rsidP="00BE7C73">
    <w:pPr>
      <w:pStyle w:val="Sidefod"/>
      <w:jc w:val="center"/>
      <w:rPr>
        <w:color w:val="000080"/>
        <w:sz w:val="22"/>
      </w:rPr>
    </w:pPr>
    <w:r w:rsidRPr="00FF3747">
      <w:rPr>
        <w:noProof/>
        <w:color w:val="000080"/>
        <w:sz w:val="22"/>
        <w:lang w:eastAsia="da-DK"/>
      </w:rPr>
      <w:drawing>
        <wp:inline distT="0" distB="0" distL="0" distR="0" wp14:anchorId="19D53348" wp14:editId="0D934513">
          <wp:extent cx="5849620" cy="754790"/>
          <wp:effectExtent l="0" t="0" r="0" b="7620"/>
          <wp:docPr id="84" name="Billede 84" descr="\\id.aau.dk\Studies\hum_milfaelles\Markedsføring\Grafisk materiale\logoer\Logo frise\mil_logofrise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au.dk\Studies\hum_milfaelles\Markedsføring\Grafisk materiale\logoer\Logo frise\mil_logofrise_20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49620" cy="754790"/>
                  </a:xfrm>
                  <a:prstGeom prst="rect">
                    <a:avLst/>
                  </a:prstGeom>
                  <a:noFill/>
                  <a:ln>
                    <a:noFill/>
                  </a:ln>
                </pic:spPr>
              </pic:pic>
            </a:graphicData>
          </a:graphic>
        </wp:inline>
      </w:drawing>
    </w:r>
  </w:p>
  <w:p w14:paraId="721D44E4" w14:textId="77777777" w:rsidR="00505B24" w:rsidRDefault="00505B2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73602" w14:textId="77777777" w:rsidR="006C7461" w:rsidRDefault="006C7461" w:rsidP="003B000F">
      <w:pPr>
        <w:spacing w:line="240" w:lineRule="auto"/>
      </w:pPr>
      <w:r>
        <w:separator/>
      </w:r>
    </w:p>
  </w:footnote>
  <w:footnote w:type="continuationSeparator" w:id="0">
    <w:p w14:paraId="36B620AE" w14:textId="77777777" w:rsidR="006C7461" w:rsidRDefault="006C7461" w:rsidP="003B000F">
      <w:pPr>
        <w:spacing w:line="240" w:lineRule="auto"/>
      </w:pPr>
      <w:r>
        <w:continuationSeparator/>
      </w:r>
    </w:p>
  </w:footnote>
  <w:footnote w:type="continuationNotice" w:id="1">
    <w:p w14:paraId="091A07BF" w14:textId="77777777" w:rsidR="006C7461" w:rsidRDefault="006C746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93E3E" w14:textId="41C332B8" w:rsidR="00505B24" w:rsidRDefault="00505B24" w:rsidP="003B000F">
    <w:pPr>
      <w:pStyle w:val="Sidehoved"/>
      <w:ind w:right="393"/>
      <w:jc w:val="right"/>
    </w:pPr>
    <w:r>
      <w:rPr>
        <w:noProof/>
        <w:color w:val="000080"/>
        <w:sz w:val="22"/>
        <w:lang w:eastAsia="da-DK"/>
      </w:rPr>
      <w:drawing>
        <wp:anchor distT="0" distB="0" distL="114300" distR="114300" simplePos="0" relativeHeight="251658240" behindDoc="0" locked="0" layoutInCell="1" allowOverlap="1" wp14:anchorId="4813E557" wp14:editId="6C1FA0DC">
          <wp:simplePos x="0" y="0"/>
          <wp:positionH relativeFrom="column">
            <wp:posOffset>5600451</wp:posOffset>
          </wp:positionH>
          <wp:positionV relativeFrom="paragraph">
            <wp:posOffset>-178435</wp:posOffset>
          </wp:positionV>
          <wp:extent cx="1383030" cy="635635"/>
          <wp:effectExtent l="0" t="0" r="7620" b="0"/>
          <wp:wrapNone/>
          <wp:docPr id="83" name="Billed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 new logo_basic elements_RGB.jpg"/>
                  <pic:cNvPicPr/>
                </pic:nvPicPr>
                <pic:blipFill rotWithShape="1">
                  <a:blip r:embed="rId1">
                    <a:extLst>
                      <a:ext uri="{28A0092B-C50C-407E-A947-70E740481C1C}">
                        <a14:useLocalDpi xmlns:a14="http://schemas.microsoft.com/office/drawing/2010/main" val="0"/>
                      </a:ext>
                    </a:extLst>
                  </a:blip>
                  <a:srcRect t="38462" r="19869"/>
                  <a:stretch/>
                </pic:blipFill>
                <pic:spPr bwMode="auto">
                  <a:xfrm>
                    <a:off x="0" y="0"/>
                    <a:ext cx="1383030" cy="635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C75DB"/>
    <w:multiLevelType w:val="multilevel"/>
    <w:tmpl w:val="46F6D6B0"/>
    <w:lvl w:ilvl="0">
      <w:start w:val="1"/>
      <w:numFmt w:val="decimal"/>
      <w:lvlText w:val="%1."/>
      <w:lvlJc w:val="left"/>
      <w:pPr>
        <w:tabs>
          <w:tab w:val="num" w:pos="460"/>
        </w:tabs>
        <w:ind w:left="460" w:hanging="360"/>
      </w:pPr>
    </w:lvl>
    <w:lvl w:ilvl="1">
      <w:start w:val="1"/>
      <w:numFmt w:val="bullet"/>
      <w:lvlText w:val="o"/>
      <w:lvlJc w:val="left"/>
      <w:pPr>
        <w:tabs>
          <w:tab w:val="num" w:pos="1180"/>
        </w:tabs>
        <w:ind w:left="1180" w:hanging="360"/>
      </w:pPr>
      <w:rPr>
        <w:rFonts w:ascii="Courier New" w:hAnsi="Courier New" w:hint="default"/>
        <w:sz w:val="20"/>
      </w:rPr>
    </w:lvl>
    <w:lvl w:ilvl="2" w:tentative="1">
      <w:start w:val="1"/>
      <w:numFmt w:val="decimal"/>
      <w:lvlText w:val="%3."/>
      <w:lvlJc w:val="left"/>
      <w:pPr>
        <w:tabs>
          <w:tab w:val="num" w:pos="1900"/>
        </w:tabs>
        <w:ind w:left="1900" w:hanging="360"/>
      </w:pPr>
    </w:lvl>
    <w:lvl w:ilvl="3" w:tentative="1">
      <w:start w:val="1"/>
      <w:numFmt w:val="decimal"/>
      <w:lvlText w:val="%4."/>
      <w:lvlJc w:val="left"/>
      <w:pPr>
        <w:tabs>
          <w:tab w:val="num" w:pos="2620"/>
        </w:tabs>
        <w:ind w:left="2620" w:hanging="360"/>
      </w:pPr>
    </w:lvl>
    <w:lvl w:ilvl="4" w:tentative="1">
      <w:start w:val="1"/>
      <w:numFmt w:val="decimal"/>
      <w:lvlText w:val="%5."/>
      <w:lvlJc w:val="left"/>
      <w:pPr>
        <w:tabs>
          <w:tab w:val="num" w:pos="3340"/>
        </w:tabs>
        <w:ind w:left="3340" w:hanging="360"/>
      </w:pPr>
    </w:lvl>
    <w:lvl w:ilvl="5" w:tentative="1">
      <w:start w:val="1"/>
      <w:numFmt w:val="decimal"/>
      <w:lvlText w:val="%6."/>
      <w:lvlJc w:val="left"/>
      <w:pPr>
        <w:tabs>
          <w:tab w:val="num" w:pos="4060"/>
        </w:tabs>
        <w:ind w:left="4060" w:hanging="360"/>
      </w:pPr>
    </w:lvl>
    <w:lvl w:ilvl="6" w:tentative="1">
      <w:start w:val="1"/>
      <w:numFmt w:val="decimal"/>
      <w:lvlText w:val="%7."/>
      <w:lvlJc w:val="left"/>
      <w:pPr>
        <w:tabs>
          <w:tab w:val="num" w:pos="4780"/>
        </w:tabs>
        <w:ind w:left="4780" w:hanging="360"/>
      </w:pPr>
    </w:lvl>
    <w:lvl w:ilvl="7" w:tentative="1">
      <w:start w:val="1"/>
      <w:numFmt w:val="decimal"/>
      <w:lvlText w:val="%8."/>
      <w:lvlJc w:val="left"/>
      <w:pPr>
        <w:tabs>
          <w:tab w:val="num" w:pos="5500"/>
        </w:tabs>
        <w:ind w:left="5500" w:hanging="360"/>
      </w:pPr>
    </w:lvl>
    <w:lvl w:ilvl="8" w:tentative="1">
      <w:start w:val="1"/>
      <w:numFmt w:val="decimal"/>
      <w:lvlText w:val="%9."/>
      <w:lvlJc w:val="left"/>
      <w:pPr>
        <w:tabs>
          <w:tab w:val="num" w:pos="6220"/>
        </w:tabs>
        <w:ind w:left="6220" w:hanging="360"/>
      </w:pPr>
    </w:lvl>
  </w:abstractNum>
  <w:abstractNum w:abstractNumId="1" w15:restartNumberingAfterBreak="0">
    <w:nsid w:val="4C1455D2"/>
    <w:multiLevelType w:val="hybridMultilevel"/>
    <w:tmpl w:val="3B48B526"/>
    <w:lvl w:ilvl="0" w:tplc="FC9CBA56">
      <w:start w:val="1"/>
      <w:numFmt w:val="decimal"/>
      <w:lvlText w:val="%1."/>
      <w:lvlJc w:val="left"/>
      <w:pPr>
        <w:ind w:left="823" w:hanging="360"/>
      </w:pPr>
      <w:rPr>
        <w:i w:val="0"/>
        <w:iCs w:val="0"/>
      </w:rPr>
    </w:lvl>
    <w:lvl w:ilvl="1" w:tplc="04060019" w:tentative="1">
      <w:start w:val="1"/>
      <w:numFmt w:val="lowerLetter"/>
      <w:lvlText w:val="%2."/>
      <w:lvlJc w:val="left"/>
      <w:pPr>
        <w:ind w:left="1543" w:hanging="360"/>
      </w:pPr>
    </w:lvl>
    <w:lvl w:ilvl="2" w:tplc="0406001B" w:tentative="1">
      <w:start w:val="1"/>
      <w:numFmt w:val="lowerRoman"/>
      <w:lvlText w:val="%3."/>
      <w:lvlJc w:val="right"/>
      <w:pPr>
        <w:ind w:left="2263" w:hanging="180"/>
      </w:pPr>
    </w:lvl>
    <w:lvl w:ilvl="3" w:tplc="0406000F" w:tentative="1">
      <w:start w:val="1"/>
      <w:numFmt w:val="decimal"/>
      <w:lvlText w:val="%4."/>
      <w:lvlJc w:val="left"/>
      <w:pPr>
        <w:ind w:left="2983" w:hanging="360"/>
      </w:pPr>
    </w:lvl>
    <w:lvl w:ilvl="4" w:tplc="04060019" w:tentative="1">
      <w:start w:val="1"/>
      <w:numFmt w:val="lowerLetter"/>
      <w:lvlText w:val="%5."/>
      <w:lvlJc w:val="left"/>
      <w:pPr>
        <w:ind w:left="3703" w:hanging="360"/>
      </w:pPr>
    </w:lvl>
    <w:lvl w:ilvl="5" w:tplc="0406001B" w:tentative="1">
      <w:start w:val="1"/>
      <w:numFmt w:val="lowerRoman"/>
      <w:lvlText w:val="%6."/>
      <w:lvlJc w:val="right"/>
      <w:pPr>
        <w:ind w:left="4423" w:hanging="180"/>
      </w:pPr>
    </w:lvl>
    <w:lvl w:ilvl="6" w:tplc="0406000F" w:tentative="1">
      <w:start w:val="1"/>
      <w:numFmt w:val="decimal"/>
      <w:lvlText w:val="%7."/>
      <w:lvlJc w:val="left"/>
      <w:pPr>
        <w:ind w:left="5143" w:hanging="360"/>
      </w:pPr>
    </w:lvl>
    <w:lvl w:ilvl="7" w:tplc="04060019" w:tentative="1">
      <w:start w:val="1"/>
      <w:numFmt w:val="lowerLetter"/>
      <w:lvlText w:val="%8."/>
      <w:lvlJc w:val="left"/>
      <w:pPr>
        <w:ind w:left="5863" w:hanging="360"/>
      </w:pPr>
    </w:lvl>
    <w:lvl w:ilvl="8" w:tplc="0406001B" w:tentative="1">
      <w:start w:val="1"/>
      <w:numFmt w:val="lowerRoman"/>
      <w:lvlText w:val="%9."/>
      <w:lvlJc w:val="right"/>
      <w:pPr>
        <w:ind w:left="6583" w:hanging="180"/>
      </w:pPr>
    </w:lvl>
  </w:abstractNum>
  <w:abstractNum w:abstractNumId="2" w15:restartNumberingAfterBreak="0">
    <w:nsid w:val="564C5A45"/>
    <w:multiLevelType w:val="hybridMultilevel"/>
    <w:tmpl w:val="B31E3BA6"/>
    <w:lvl w:ilvl="0" w:tplc="04060001">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3" w15:restartNumberingAfterBreak="0">
    <w:nsid w:val="5AD73D74"/>
    <w:multiLevelType w:val="hybridMultilevel"/>
    <w:tmpl w:val="A8A40AAC"/>
    <w:lvl w:ilvl="0" w:tplc="AD923B04">
      <w:start w:val="1"/>
      <w:numFmt w:val="bullet"/>
      <w:lvlText w:val="-"/>
      <w:lvlJc w:val="left"/>
      <w:pPr>
        <w:ind w:left="463" w:hanging="360"/>
      </w:pPr>
      <w:rPr>
        <w:rFonts w:ascii="Calibri" w:eastAsia="Calibri" w:hAnsi="Calibri" w:cs="Calibri"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4" w15:restartNumberingAfterBreak="0">
    <w:nsid w:val="638E03C7"/>
    <w:multiLevelType w:val="hybridMultilevel"/>
    <w:tmpl w:val="113EDD92"/>
    <w:lvl w:ilvl="0" w:tplc="AFCC95B6">
      <w:start w:val="1"/>
      <w:numFmt w:val="decimal"/>
      <w:lvlText w:val="%1"/>
      <w:lvlJc w:val="left"/>
      <w:pPr>
        <w:ind w:left="360" w:hanging="360"/>
      </w:pPr>
      <w:rPr>
        <w:rFonts w:hint="default"/>
        <w:color w:val="FFFFFF" w:themeColor="background1"/>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6B8D5A44"/>
    <w:multiLevelType w:val="hybridMultilevel"/>
    <w:tmpl w:val="750CD824"/>
    <w:lvl w:ilvl="0" w:tplc="AD923B04">
      <w:start w:val="1"/>
      <w:numFmt w:val="bullet"/>
      <w:lvlText w:val="-"/>
      <w:lvlJc w:val="left"/>
      <w:pPr>
        <w:ind w:left="460" w:hanging="360"/>
      </w:pPr>
      <w:rPr>
        <w:rFonts w:ascii="Calibri" w:eastAsia="Calibri" w:hAnsi="Calibri" w:cs="Calibri" w:hint="default"/>
      </w:rPr>
    </w:lvl>
    <w:lvl w:ilvl="1" w:tplc="04060003">
      <w:start w:val="1"/>
      <w:numFmt w:val="bullet"/>
      <w:lvlText w:val="o"/>
      <w:lvlJc w:val="left"/>
      <w:pPr>
        <w:ind w:left="1180" w:hanging="360"/>
      </w:pPr>
      <w:rPr>
        <w:rFonts w:ascii="Courier New" w:hAnsi="Courier New" w:cs="Courier New" w:hint="default"/>
      </w:rPr>
    </w:lvl>
    <w:lvl w:ilvl="2" w:tplc="04060005" w:tentative="1">
      <w:start w:val="1"/>
      <w:numFmt w:val="bullet"/>
      <w:lvlText w:val=""/>
      <w:lvlJc w:val="left"/>
      <w:pPr>
        <w:ind w:left="1900" w:hanging="360"/>
      </w:pPr>
      <w:rPr>
        <w:rFonts w:ascii="Wingdings" w:hAnsi="Wingdings" w:hint="default"/>
      </w:rPr>
    </w:lvl>
    <w:lvl w:ilvl="3" w:tplc="04060001" w:tentative="1">
      <w:start w:val="1"/>
      <w:numFmt w:val="bullet"/>
      <w:lvlText w:val=""/>
      <w:lvlJc w:val="left"/>
      <w:pPr>
        <w:ind w:left="2620" w:hanging="360"/>
      </w:pPr>
      <w:rPr>
        <w:rFonts w:ascii="Symbol" w:hAnsi="Symbol" w:hint="default"/>
      </w:rPr>
    </w:lvl>
    <w:lvl w:ilvl="4" w:tplc="04060003" w:tentative="1">
      <w:start w:val="1"/>
      <w:numFmt w:val="bullet"/>
      <w:lvlText w:val="o"/>
      <w:lvlJc w:val="left"/>
      <w:pPr>
        <w:ind w:left="3340" w:hanging="360"/>
      </w:pPr>
      <w:rPr>
        <w:rFonts w:ascii="Courier New" w:hAnsi="Courier New" w:cs="Courier New" w:hint="default"/>
      </w:rPr>
    </w:lvl>
    <w:lvl w:ilvl="5" w:tplc="04060005" w:tentative="1">
      <w:start w:val="1"/>
      <w:numFmt w:val="bullet"/>
      <w:lvlText w:val=""/>
      <w:lvlJc w:val="left"/>
      <w:pPr>
        <w:ind w:left="4060" w:hanging="360"/>
      </w:pPr>
      <w:rPr>
        <w:rFonts w:ascii="Wingdings" w:hAnsi="Wingdings" w:hint="default"/>
      </w:rPr>
    </w:lvl>
    <w:lvl w:ilvl="6" w:tplc="04060001" w:tentative="1">
      <w:start w:val="1"/>
      <w:numFmt w:val="bullet"/>
      <w:lvlText w:val=""/>
      <w:lvlJc w:val="left"/>
      <w:pPr>
        <w:ind w:left="4780" w:hanging="360"/>
      </w:pPr>
      <w:rPr>
        <w:rFonts w:ascii="Symbol" w:hAnsi="Symbol" w:hint="default"/>
      </w:rPr>
    </w:lvl>
    <w:lvl w:ilvl="7" w:tplc="04060003" w:tentative="1">
      <w:start w:val="1"/>
      <w:numFmt w:val="bullet"/>
      <w:lvlText w:val="o"/>
      <w:lvlJc w:val="left"/>
      <w:pPr>
        <w:ind w:left="5500" w:hanging="360"/>
      </w:pPr>
      <w:rPr>
        <w:rFonts w:ascii="Courier New" w:hAnsi="Courier New" w:cs="Courier New" w:hint="default"/>
      </w:rPr>
    </w:lvl>
    <w:lvl w:ilvl="8" w:tplc="04060005" w:tentative="1">
      <w:start w:val="1"/>
      <w:numFmt w:val="bullet"/>
      <w:lvlText w:val=""/>
      <w:lvlJc w:val="left"/>
      <w:pPr>
        <w:ind w:left="6220" w:hanging="360"/>
      </w:pPr>
      <w:rPr>
        <w:rFonts w:ascii="Wingdings" w:hAnsi="Wingdings" w:hint="default"/>
      </w:rPr>
    </w:lvl>
  </w:abstractNum>
  <w:abstractNum w:abstractNumId="6" w15:restartNumberingAfterBreak="0">
    <w:nsid w:val="6EA043D6"/>
    <w:multiLevelType w:val="multilevel"/>
    <w:tmpl w:val="2BB04B4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Arial"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798363">
    <w:abstractNumId w:val="4"/>
  </w:num>
  <w:num w:numId="2" w16cid:durableId="1059479067">
    <w:abstractNumId w:val="2"/>
  </w:num>
  <w:num w:numId="3" w16cid:durableId="1058282589">
    <w:abstractNumId w:val="1"/>
  </w:num>
  <w:num w:numId="4" w16cid:durableId="1666784560">
    <w:abstractNumId w:val="0"/>
  </w:num>
  <w:num w:numId="5" w16cid:durableId="118109610">
    <w:abstractNumId w:val="6"/>
  </w:num>
  <w:num w:numId="6" w16cid:durableId="1064916406">
    <w:abstractNumId w:val="5"/>
  </w:num>
  <w:num w:numId="7" w16cid:durableId="94549823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DC"/>
    <w:rsid w:val="00002D9A"/>
    <w:rsid w:val="00004D7A"/>
    <w:rsid w:val="00010C93"/>
    <w:rsid w:val="000212CC"/>
    <w:rsid w:val="00022892"/>
    <w:rsid w:val="00024CB6"/>
    <w:rsid w:val="00027EC0"/>
    <w:rsid w:val="00035BA6"/>
    <w:rsid w:val="000439CA"/>
    <w:rsid w:val="000614E6"/>
    <w:rsid w:val="00062F5A"/>
    <w:rsid w:val="000660BE"/>
    <w:rsid w:val="0006793F"/>
    <w:rsid w:val="00072451"/>
    <w:rsid w:val="0007403E"/>
    <w:rsid w:val="00074B6E"/>
    <w:rsid w:val="00092D4F"/>
    <w:rsid w:val="0009368E"/>
    <w:rsid w:val="000A023B"/>
    <w:rsid w:val="000B0D9C"/>
    <w:rsid w:val="000B358C"/>
    <w:rsid w:val="000B4ED6"/>
    <w:rsid w:val="000C05BB"/>
    <w:rsid w:val="000C150E"/>
    <w:rsid w:val="000C5A10"/>
    <w:rsid w:val="000C634F"/>
    <w:rsid w:val="000C7677"/>
    <w:rsid w:val="000D02C6"/>
    <w:rsid w:val="000D576E"/>
    <w:rsid w:val="000D5968"/>
    <w:rsid w:val="000E0880"/>
    <w:rsid w:val="000E59FB"/>
    <w:rsid w:val="000F061B"/>
    <w:rsid w:val="000F0E5D"/>
    <w:rsid w:val="000F406C"/>
    <w:rsid w:val="00112339"/>
    <w:rsid w:val="00115EDD"/>
    <w:rsid w:val="00120A17"/>
    <w:rsid w:val="00123582"/>
    <w:rsid w:val="00131109"/>
    <w:rsid w:val="00133CCD"/>
    <w:rsid w:val="00134771"/>
    <w:rsid w:val="00142428"/>
    <w:rsid w:val="0014351C"/>
    <w:rsid w:val="00151143"/>
    <w:rsid w:val="00153630"/>
    <w:rsid w:val="00154569"/>
    <w:rsid w:val="00156DF9"/>
    <w:rsid w:val="00157C1C"/>
    <w:rsid w:val="00162245"/>
    <w:rsid w:val="001652D3"/>
    <w:rsid w:val="001658B6"/>
    <w:rsid w:val="0017165B"/>
    <w:rsid w:val="00176E40"/>
    <w:rsid w:val="001772B0"/>
    <w:rsid w:val="00182C0C"/>
    <w:rsid w:val="00191C86"/>
    <w:rsid w:val="00197EDC"/>
    <w:rsid w:val="001B10D6"/>
    <w:rsid w:val="001B2189"/>
    <w:rsid w:val="001B2BCA"/>
    <w:rsid w:val="001B5A68"/>
    <w:rsid w:val="001C660E"/>
    <w:rsid w:val="001D26DE"/>
    <w:rsid w:val="001D2AC2"/>
    <w:rsid w:val="001D5D12"/>
    <w:rsid w:val="001E01AE"/>
    <w:rsid w:val="001E24FC"/>
    <w:rsid w:val="001E5F04"/>
    <w:rsid w:val="001E6EDE"/>
    <w:rsid w:val="001F28D4"/>
    <w:rsid w:val="001F5E90"/>
    <w:rsid w:val="00213C65"/>
    <w:rsid w:val="0021701F"/>
    <w:rsid w:val="00225936"/>
    <w:rsid w:val="002349A3"/>
    <w:rsid w:val="00237C49"/>
    <w:rsid w:val="002451F9"/>
    <w:rsid w:val="00255E38"/>
    <w:rsid w:val="002570B7"/>
    <w:rsid w:val="0025732F"/>
    <w:rsid w:val="00261798"/>
    <w:rsid w:val="0026189C"/>
    <w:rsid w:val="00262D3F"/>
    <w:rsid w:val="00270567"/>
    <w:rsid w:val="002731ED"/>
    <w:rsid w:val="0027638B"/>
    <w:rsid w:val="00280C0C"/>
    <w:rsid w:val="00280CE6"/>
    <w:rsid w:val="00281540"/>
    <w:rsid w:val="002846F4"/>
    <w:rsid w:val="00285056"/>
    <w:rsid w:val="0028679C"/>
    <w:rsid w:val="00287119"/>
    <w:rsid w:val="00291F13"/>
    <w:rsid w:val="00291FEB"/>
    <w:rsid w:val="002924D7"/>
    <w:rsid w:val="00294CD0"/>
    <w:rsid w:val="002967B5"/>
    <w:rsid w:val="002A1033"/>
    <w:rsid w:val="002B15A2"/>
    <w:rsid w:val="002B39E7"/>
    <w:rsid w:val="002B52FB"/>
    <w:rsid w:val="002C0AEA"/>
    <w:rsid w:val="002C3267"/>
    <w:rsid w:val="002C34BE"/>
    <w:rsid w:val="002C3DF5"/>
    <w:rsid w:val="002E1359"/>
    <w:rsid w:val="002F098B"/>
    <w:rsid w:val="002F1EBA"/>
    <w:rsid w:val="002F5F38"/>
    <w:rsid w:val="002F6F39"/>
    <w:rsid w:val="00300884"/>
    <w:rsid w:val="00301ECF"/>
    <w:rsid w:val="00306451"/>
    <w:rsid w:val="00307393"/>
    <w:rsid w:val="0031002C"/>
    <w:rsid w:val="003132F0"/>
    <w:rsid w:val="003162B9"/>
    <w:rsid w:val="003213B9"/>
    <w:rsid w:val="003225E1"/>
    <w:rsid w:val="00323518"/>
    <w:rsid w:val="00324CB9"/>
    <w:rsid w:val="00334461"/>
    <w:rsid w:val="003344CC"/>
    <w:rsid w:val="00334E11"/>
    <w:rsid w:val="003351D2"/>
    <w:rsid w:val="00342004"/>
    <w:rsid w:val="00351BB2"/>
    <w:rsid w:val="00354038"/>
    <w:rsid w:val="00355D01"/>
    <w:rsid w:val="003608EB"/>
    <w:rsid w:val="0036204F"/>
    <w:rsid w:val="003657C5"/>
    <w:rsid w:val="00374911"/>
    <w:rsid w:val="00384DC7"/>
    <w:rsid w:val="003901DB"/>
    <w:rsid w:val="003961DC"/>
    <w:rsid w:val="003A440A"/>
    <w:rsid w:val="003A5859"/>
    <w:rsid w:val="003A79EC"/>
    <w:rsid w:val="003B000F"/>
    <w:rsid w:val="003B0151"/>
    <w:rsid w:val="003B0B94"/>
    <w:rsid w:val="003C0615"/>
    <w:rsid w:val="003C0D1D"/>
    <w:rsid w:val="003C2CE3"/>
    <w:rsid w:val="003D0315"/>
    <w:rsid w:val="003D1309"/>
    <w:rsid w:val="003D3F7D"/>
    <w:rsid w:val="003D7227"/>
    <w:rsid w:val="003E7FC6"/>
    <w:rsid w:val="003F33C3"/>
    <w:rsid w:val="003F42C9"/>
    <w:rsid w:val="00403D43"/>
    <w:rsid w:val="0040605B"/>
    <w:rsid w:val="004127CF"/>
    <w:rsid w:val="00412AEB"/>
    <w:rsid w:val="0041442B"/>
    <w:rsid w:val="0041514A"/>
    <w:rsid w:val="00424F7B"/>
    <w:rsid w:val="00426ECF"/>
    <w:rsid w:val="00432782"/>
    <w:rsid w:val="0044321F"/>
    <w:rsid w:val="00445C24"/>
    <w:rsid w:val="004471DD"/>
    <w:rsid w:val="00447A0E"/>
    <w:rsid w:val="00450E5D"/>
    <w:rsid w:val="0045511C"/>
    <w:rsid w:val="0046093B"/>
    <w:rsid w:val="00462781"/>
    <w:rsid w:val="0046437A"/>
    <w:rsid w:val="00465BE9"/>
    <w:rsid w:val="00466884"/>
    <w:rsid w:val="00467EE9"/>
    <w:rsid w:val="004708EC"/>
    <w:rsid w:val="00473265"/>
    <w:rsid w:val="00474795"/>
    <w:rsid w:val="00481E29"/>
    <w:rsid w:val="00485C57"/>
    <w:rsid w:val="00490E42"/>
    <w:rsid w:val="004911D2"/>
    <w:rsid w:val="00493528"/>
    <w:rsid w:val="004947A1"/>
    <w:rsid w:val="00495DED"/>
    <w:rsid w:val="004972BF"/>
    <w:rsid w:val="004A3A85"/>
    <w:rsid w:val="004B0846"/>
    <w:rsid w:val="004C0358"/>
    <w:rsid w:val="004C5843"/>
    <w:rsid w:val="004C740D"/>
    <w:rsid w:val="004E3E61"/>
    <w:rsid w:val="004E48F8"/>
    <w:rsid w:val="004F3D48"/>
    <w:rsid w:val="004F40CB"/>
    <w:rsid w:val="004F4777"/>
    <w:rsid w:val="00501B2A"/>
    <w:rsid w:val="00505B24"/>
    <w:rsid w:val="00510BA4"/>
    <w:rsid w:val="00511BF8"/>
    <w:rsid w:val="005132F7"/>
    <w:rsid w:val="00513A79"/>
    <w:rsid w:val="00514352"/>
    <w:rsid w:val="005163F0"/>
    <w:rsid w:val="00516C3F"/>
    <w:rsid w:val="00521246"/>
    <w:rsid w:val="00523086"/>
    <w:rsid w:val="00524BEE"/>
    <w:rsid w:val="00525DFE"/>
    <w:rsid w:val="00544055"/>
    <w:rsid w:val="00544590"/>
    <w:rsid w:val="00545681"/>
    <w:rsid w:val="00546665"/>
    <w:rsid w:val="005475C5"/>
    <w:rsid w:val="005500E3"/>
    <w:rsid w:val="00552DAE"/>
    <w:rsid w:val="0055594C"/>
    <w:rsid w:val="00561554"/>
    <w:rsid w:val="005623CD"/>
    <w:rsid w:val="00562B68"/>
    <w:rsid w:val="0056358F"/>
    <w:rsid w:val="00564B22"/>
    <w:rsid w:val="005653B9"/>
    <w:rsid w:val="005658C9"/>
    <w:rsid w:val="005665B1"/>
    <w:rsid w:val="00566F45"/>
    <w:rsid w:val="00570A40"/>
    <w:rsid w:val="00573829"/>
    <w:rsid w:val="005802A6"/>
    <w:rsid w:val="00585ACD"/>
    <w:rsid w:val="00597767"/>
    <w:rsid w:val="00597966"/>
    <w:rsid w:val="005A0A3E"/>
    <w:rsid w:val="005A28F9"/>
    <w:rsid w:val="005A297C"/>
    <w:rsid w:val="005A570D"/>
    <w:rsid w:val="005B36A1"/>
    <w:rsid w:val="005B6F54"/>
    <w:rsid w:val="005C533C"/>
    <w:rsid w:val="005C62ED"/>
    <w:rsid w:val="005D1DC6"/>
    <w:rsid w:val="005D7038"/>
    <w:rsid w:val="005D779D"/>
    <w:rsid w:val="005E06F5"/>
    <w:rsid w:val="005E1780"/>
    <w:rsid w:val="005E22B1"/>
    <w:rsid w:val="005F0B45"/>
    <w:rsid w:val="005F7567"/>
    <w:rsid w:val="006114A1"/>
    <w:rsid w:val="0061277D"/>
    <w:rsid w:val="006269B2"/>
    <w:rsid w:val="00634CA8"/>
    <w:rsid w:val="006404CD"/>
    <w:rsid w:val="0065182B"/>
    <w:rsid w:val="00652F42"/>
    <w:rsid w:val="00653636"/>
    <w:rsid w:val="0065553F"/>
    <w:rsid w:val="006574E5"/>
    <w:rsid w:val="0066179F"/>
    <w:rsid w:val="006655B4"/>
    <w:rsid w:val="00674F37"/>
    <w:rsid w:val="00680CE8"/>
    <w:rsid w:val="00681140"/>
    <w:rsid w:val="00681E68"/>
    <w:rsid w:val="00684D28"/>
    <w:rsid w:val="00694191"/>
    <w:rsid w:val="006A0055"/>
    <w:rsid w:val="006A13C1"/>
    <w:rsid w:val="006A655C"/>
    <w:rsid w:val="006B0F3F"/>
    <w:rsid w:val="006B4C95"/>
    <w:rsid w:val="006C00A1"/>
    <w:rsid w:val="006C7461"/>
    <w:rsid w:val="006D0657"/>
    <w:rsid w:val="006D7720"/>
    <w:rsid w:val="006E0285"/>
    <w:rsid w:val="006E2E42"/>
    <w:rsid w:val="006E5D62"/>
    <w:rsid w:val="007060EA"/>
    <w:rsid w:val="00707977"/>
    <w:rsid w:val="00711E82"/>
    <w:rsid w:val="007168BD"/>
    <w:rsid w:val="007173EC"/>
    <w:rsid w:val="007213D3"/>
    <w:rsid w:val="0072279D"/>
    <w:rsid w:val="00725D89"/>
    <w:rsid w:val="00732AEB"/>
    <w:rsid w:val="00734A4B"/>
    <w:rsid w:val="00752CB7"/>
    <w:rsid w:val="007562EA"/>
    <w:rsid w:val="00764F01"/>
    <w:rsid w:val="00770651"/>
    <w:rsid w:val="00770B53"/>
    <w:rsid w:val="00772871"/>
    <w:rsid w:val="00773952"/>
    <w:rsid w:val="00777A83"/>
    <w:rsid w:val="00781DAA"/>
    <w:rsid w:val="00783F7A"/>
    <w:rsid w:val="007A34E6"/>
    <w:rsid w:val="007B5F36"/>
    <w:rsid w:val="007B724A"/>
    <w:rsid w:val="007D634F"/>
    <w:rsid w:val="007E1263"/>
    <w:rsid w:val="007E43FE"/>
    <w:rsid w:val="007F0CF5"/>
    <w:rsid w:val="007F1021"/>
    <w:rsid w:val="007F4171"/>
    <w:rsid w:val="007F65D8"/>
    <w:rsid w:val="007F6DAD"/>
    <w:rsid w:val="0080522B"/>
    <w:rsid w:val="008068B9"/>
    <w:rsid w:val="00807A63"/>
    <w:rsid w:val="008108D3"/>
    <w:rsid w:val="00812C7E"/>
    <w:rsid w:val="00817ACA"/>
    <w:rsid w:val="00820F81"/>
    <w:rsid w:val="00825B69"/>
    <w:rsid w:val="0083207C"/>
    <w:rsid w:val="00834E67"/>
    <w:rsid w:val="0084190F"/>
    <w:rsid w:val="008429FD"/>
    <w:rsid w:val="00845197"/>
    <w:rsid w:val="00857541"/>
    <w:rsid w:val="00861CEC"/>
    <w:rsid w:val="008628A1"/>
    <w:rsid w:val="0086723D"/>
    <w:rsid w:val="00871443"/>
    <w:rsid w:val="00874153"/>
    <w:rsid w:val="00877DB9"/>
    <w:rsid w:val="008806D9"/>
    <w:rsid w:val="00880E83"/>
    <w:rsid w:val="00884C5B"/>
    <w:rsid w:val="008921DA"/>
    <w:rsid w:val="0089548B"/>
    <w:rsid w:val="008969FD"/>
    <w:rsid w:val="008A4CBC"/>
    <w:rsid w:val="008A508F"/>
    <w:rsid w:val="008A66DC"/>
    <w:rsid w:val="008B2BE9"/>
    <w:rsid w:val="008B63DF"/>
    <w:rsid w:val="008C088B"/>
    <w:rsid w:val="008C2997"/>
    <w:rsid w:val="008C31A0"/>
    <w:rsid w:val="008C4062"/>
    <w:rsid w:val="008C625E"/>
    <w:rsid w:val="008D1D58"/>
    <w:rsid w:val="008D3819"/>
    <w:rsid w:val="008D3A2F"/>
    <w:rsid w:val="008D582B"/>
    <w:rsid w:val="008E2EC6"/>
    <w:rsid w:val="008E50E3"/>
    <w:rsid w:val="008E639A"/>
    <w:rsid w:val="008F607F"/>
    <w:rsid w:val="008F7541"/>
    <w:rsid w:val="0090258A"/>
    <w:rsid w:val="009044CF"/>
    <w:rsid w:val="009114EF"/>
    <w:rsid w:val="009127FC"/>
    <w:rsid w:val="00920BA9"/>
    <w:rsid w:val="009249DA"/>
    <w:rsid w:val="009269ED"/>
    <w:rsid w:val="009347C6"/>
    <w:rsid w:val="00945460"/>
    <w:rsid w:val="00946894"/>
    <w:rsid w:val="00953444"/>
    <w:rsid w:val="00953795"/>
    <w:rsid w:val="0097247F"/>
    <w:rsid w:val="009728B2"/>
    <w:rsid w:val="00986EDA"/>
    <w:rsid w:val="00990FE8"/>
    <w:rsid w:val="00992A21"/>
    <w:rsid w:val="00992BE0"/>
    <w:rsid w:val="009957F3"/>
    <w:rsid w:val="009A55F5"/>
    <w:rsid w:val="009B00B2"/>
    <w:rsid w:val="009C12A2"/>
    <w:rsid w:val="009D132A"/>
    <w:rsid w:val="009D427B"/>
    <w:rsid w:val="009E0390"/>
    <w:rsid w:val="009E14CC"/>
    <w:rsid w:val="009E1733"/>
    <w:rsid w:val="009E3036"/>
    <w:rsid w:val="009E55FD"/>
    <w:rsid w:val="009F0294"/>
    <w:rsid w:val="009F543D"/>
    <w:rsid w:val="009F6D67"/>
    <w:rsid w:val="00A01BE1"/>
    <w:rsid w:val="00A033A0"/>
    <w:rsid w:val="00A03D5D"/>
    <w:rsid w:val="00A04B14"/>
    <w:rsid w:val="00A100CB"/>
    <w:rsid w:val="00A24293"/>
    <w:rsid w:val="00A31763"/>
    <w:rsid w:val="00A550D4"/>
    <w:rsid w:val="00A55687"/>
    <w:rsid w:val="00A57FDE"/>
    <w:rsid w:val="00A6457B"/>
    <w:rsid w:val="00A7063C"/>
    <w:rsid w:val="00A711CB"/>
    <w:rsid w:val="00A7314A"/>
    <w:rsid w:val="00A767A2"/>
    <w:rsid w:val="00A815C7"/>
    <w:rsid w:val="00A82494"/>
    <w:rsid w:val="00A928CD"/>
    <w:rsid w:val="00A92DF4"/>
    <w:rsid w:val="00A95EA3"/>
    <w:rsid w:val="00AA65EC"/>
    <w:rsid w:val="00AB2096"/>
    <w:rsid w:val="00AC1AE3"/>
    <w:rsid w:val="00AC63B4"/>
    <w:rsid w:val="00AC6DA0"/>
    <w:rsid w:val="00AD6C13"/>
    <w:rsid w:val="00AE2C10"/>
    <w:rsid w:val="00AE344E"/>
    <w:rsid w:val="00AE52CD"/>
    <w:rsid w:val="00AE6462"/>
    <w:rsid w:val="00AF0BE4"/>
    <w:rsid w:val="00AF11AC"/>
    <w:rsid w:val="00AF1213"/>
    <w:rsid w:val="00AF2812"/>
    <w:rsid w:val="00AF7FA7"/>
    <w:rsid w:val="00B03F90"/>
    <w:rsid w:val="00B06285"/>
    <w:rsid w:val="00B0735A"/>
    <w:rsid w:val="00B1721C"/>
    <w:rsid w:val="00B2762C"/>
    <w:rsid w:val="00B276CA"/>
    <w:rsid w:val="00B32969"/>
    <w:rsid w:val="00B32CAB"/>
    <w:rsid w:val="00B407F3"/>
    <w:rsid w:val="00B42075"/>
    <w:rsid w:val="00B462B5"/>
    <w:rsid w:val="00B500B5"/>
    <w:rsid w:val="00B52275"/>
    <w:rsid w:val="00B5570E"/>
    <w:rsid w:val="00B62045"/>
    <w:rsid w:val="00B65A0D"/>
    <w:rsid w:val="00B721EC"/>
    <w:rsid w:val="00B8021B"/>
    <w:rsid w:val="00B912B3"/>
    <w:rsid w:val="00B952F4"/>
    <w:rsid w:val="00BA6011"/>
    <w:rsid w:val="00BB019B"/>
    <w:rsid w:val="00BB10B8"/>
    <w:rsid w:val="00BB2ACF"/>
    <w:rsid w:val="00BB37DB"/>
    <w:rsid w:val="00BB4797"/>
    <w:rsid w:val="00BC3642"/>
    <w:rsid w:val="00BC43C5"/>
    <w:rsid w:val="00BC55DF"/>
    <w:rsid w:val="00BC73B9"/>
    <w:rsid w:val="00BD032B"/>
    <w:rsid w:val="00BD08B0"/>
    <w:rsid w:val="00BD63AB"/>
    <w:rsid w:val="00BD7751"/>
    <w:rsid w:val="00BD7BA6"/>
    <w:rsid w:val="00BD7EBC"/>
    <w:rsid w:val="00BE3FBF"/>
    <w:rsid w:val="00BE7C73"/>
    <w:rsid w:val="00BF20DE"/>
    <w:rsid w:val="00BF445D"/>
    <w:rsid w:val="00C0068B"/>
    <w:rsid w:val="00C01EF2"/>
    <w:rsid w:val="00C02F56"/>
    <w:rsid w:val="00C033E3"/>
    <w:rsid w:val="00C0656F"/>
    <w:rsid w:val="00C10373"/>
    <w:rsid w:val="00C108C0"/>
    <w:rsid w:val="00C12088"/>
    <w:rsid w:val="00C13231"/>
    <w:rsid w:val="00C133F3"/>
    <w:rsid w:val="00C1555F"/>
    <w:rsid w:val="00C176BD"/>
    <w:rsid w:val="00C54F39"/>
    <w:rsid w:val="00C712C5"/>
    <w:rsid w:val="00C86450"/>
    <w:rsid w:val="00C92B4A"/>
    <w:rsid w:val="00C92D87"/>
    <w:rsid w:val="00C935F1"/>
    <w:rsid w:val="00CC0367"/>
    <w:rsid w:val="00CC34F9"/>
    <w:rsid w:val="00CC5E3E"/>
    <w:rsid w:val="00CC7591"/>
    <w:rsid w:val="00CD03D8"/>
    <w:rsid w:val="00CD0C33"/>
    <w:rsid w:val="00CD1DA8"/>
    <w:rsid w:val="00CD5D52"/>
    <w:rsid w:val="00CE0AFD"/>
    <w:rsid w:val="00CE0CA6"/>
    <w:rsid w:val="00CE2528"/>
    <w:rsid w:val="00CE2D43"/>
    <w:rsid w:val="00CE5C6D"/>
    <w:rsid w:val="00CE61E2"/>
    <w:rsid w:val="00CE70FB"/>
    <w:rsid w:val="00CE7546"/>
    <w:rsid w:val="00CF1D05"/>
    <w:rsid w:val="00CF457F"/>
    <w:rsid w:val="00CF4A3C"/>
    <w:rsid w:val="00D00B6B"/>
    <w:rsid w:val="00D027E8"/>
    <w:rsid w:val="00D02EB7"/>
    <w:rsid w:val="00D11719"/>
    <w:rsid w:val="00D11FFE"/>
    <w:rsid w:val="00D22238"/>
    <w:rsid w:val="00D2515D"/>
    <w:rsid w:val="00D25162"/>
    <w:rsid w:val="00D309D4"/>
    <w:rsid w:val="00D32706"/>
    <w:rsid w:val="00D41532"/>
    <w:rsid w:val="00D41997"/>
    <w:rsid w:val="00D4379D"/>
    <w:rsid w:val="00D44021"/>
    <w:rsid w:val="00D65168"/>
    <w:rsid w:val="00D6555F"/>
    <w:rsid w:val="00D670F7"/>
    <w:rsid w:val="00D67B6C"/>
    <w:rsid w:val="00D707E6"/>
    <w:rsid w:val="00D766F9"/>
    <w:rsid w:val="00D76920"/>
    <w:rsid w:val="00D80CD8"/>
    <w:rsid w:val="00D87B14"/>
    <w:rsid w:val="00D90286"/>
    <w:rsid w:val="00D935F7"/>
    <w:rsid w:val="00D95C79"/>
    <w:rsid w:val="00D96931"/>
    <w:rsid w:val="00DA0CB8"/>
    <w:rsid w:val="00DA1732"/>
    <w:rsid w:val="00DA2E63"/>
    <w:rsid w:val="00DA630C"/>
    <w:rsid w:val="00DC2DA3"/>
    <w:rsid w:val="00DC3C24"/>
    <w:rsid w:val="00DD53D7"/>
    <w:rsid w:val="00DE54DA"/>
    <w:rsid w:val="00DE7352"/>
    <w:rsid w:val="00DF18A7"/>
    <w:rsid w:val="00DF1A29"/>
    <w:rsid w:val="00DF4F75"/>
    <w:rsid w:val="00DF5508"/>
    <w:rsid w:val="00E04EC5"/>
    <w:rsid w:val="00E05FAE"/>
    <w:rsid w:val="00E07DD3"/>
    <w:rsid w:val="00E128E0"/>
    <w:rsid w:val="00E13E5A"/>
    <w:rsid w:val="00E2060D"/>
    <w:rsid w:val="00E2430E"/>
    <w:rsid w:val="00E31566"/>
    <w:rsid w:val="00E37D03"/>
    <w:rsid w:val="00E41959"/>
    <w:rsid w:val="00E57322"/>
    <w:rsid w:val="00E62F93"/>
    <w:rsid w:val="00E64827"/>
    <w:rsid w:val="00E7252D"/>
    <w:rsid w:val="00E80529"/>
    <w:rsid w:val="00E907BC"/>
    <w:rsid w:val="00E9248E"/>
    <w:rsid w:val="00EA465F"/>
    <w:rsid w:val="00EA58F9"/>
    <w:rsid w:val="00EB052C"/>
    <w:rsid w:val="00EB7C0C"/>
    <w:rsid w:val="00EC185B"/>
    <w:rsid w:val="00EC219D"/>
    <w:rsid w:val="00EC2AAE"/>
    <w:rsid w:val="00EC39F1"/>
    <w:rsid w:val="00EC6F63"/>
    <w:rsid w:val="00ED1FE5"/>
    <w:rsid w:val="00ED41B6"/>
    <w:rsid w:val="00ED59AE"/>
    <w:rsid w:val="00ED59DF"/>
    <w:rsid w:val="00ED7110"/>
    <w:rsid w:val="00EE1D2B"/>
    <w:rsid w:val="00EE2DF8"/>
    <w:rsid w:val="00EE475F"/>
    <w:rsid w:val="00EE7F68"/>
    <w:rsid w:val="00EF1CBE"/>
    <w:rsid w:val="00EF1F4E"/>
    <w:rsid w:val="00EF2D42"/>
    <w:rsid w:val="00EF3F40"/>
    <w:rsid w:val="00EF69BC"/>
    <w:rsid w:val="00F050A1"/>
    <w:rsid w:val="00F14B6F"/>
    <w:rsid w:val="00F201F6"/>
    <w:rsid w:val="00F20371"/>
    <w:rsid w:val="00F23A80"/>
    <w:rsid w:val="00F26A09"/>
    <w:rsid w:val="00F311D8"/>
    <w:rsid w:val="00F31386"/>
    <w:rsid w:val="00F32AC1"/>
    <w:rsid w:val="00F37D19"/>
    <w:rsid w:val="00F37E17"/>
    <w:rsid w:val="00F456A9"/>
    <w:rsid w:val="00F45F8E"/>
    <w:rsid w:val="00F54EB8"/>
    <w:rsid w:val="00F54F7F"/>
    <w:rsid w:val="00F63035"/>
    <w:rsid w:val="00F669D3"/>
    <w:rsid w:val="00F717AD"/>
    <w:rsid w:val="00F72FC2"/>
    <w:rsid w:val="00F73764"/>
    <w:rsid w:val="00F81961"/>
    <w:rsid w:val="00F81AF4"/>
    <w:rsid w:val="00F821A6"/>
    <w:rsid w:val="00F90EBD"/>
    <w:rsid w:val="00F928B7"/>
    <w:rsid w:val="00F94A87"/>
    <w:rsid w:val="00F9553F"/>
    <w:rsid w:val="00F95F0B"/>
    <w:rsid w:val="00F96B1A"/>
    <w:rsid w:val="00FA155F"/>
    <w:rsid w:val="00FA541C"/>
    <w:rsid w:val="00FA55D1"/>
    <w:rsid w:val="00FB30C6"/>
    <w:rsid w:val="00FB3CF1"/>
    <w:rsid w:val="00FB63D3"/>
    <w:rsid w:val="00FC0ED1"/>
    <w:rsid w:val="00FC3BA8"/>
    <w:rsid w:val="00FC3FA6"/>
    <w:rsid w:val="00FC41BE"/>
    <w:rsid w:val="00FD1C61"/>
    <w:rsid w:val="00FD56F7"/>
    <w:rsid w:val="00FD6286"/>
    <w:rsid w:val="00FE73E2"/>
    <w:rsid w:val="00FF081A"/>
    <w:rsid w:val="00FF23EE"/>
    <w:rsid w:val="00FF3947"/>
    <w:rsid w:val="1237F0D4"/>
    <w:rsid w:val="15702028"/>
    <w:rsid w:val="22734FE0"/>
    <w:rsid w:val="28764090"/>
    <w:rsid w:val="2AF51010"/>
    <w:rsid w:val="34647469"/>
    <w:rsid w:val="45AFB931"/>
    <w:rsid w:val="4E5A47CB"/>
    <w:rsid w:val="51A6CFC8"/>
    <w:rsid w:val="6007744F"/>
    <w:rsid w:val="656D257D"/>
    <w:rsid w:val="71EF90AB"/>
    <w:rsid w:val="741FCD32"/>
    <w:rsid w:val="7F67C8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93DA4"/>
  <w15:docId w15:val="{2C94DE83-2E65-4204-9900-E4CA2045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51D2"/>
    <w:pPr>
      <w:spacing w:line="276" w:lineRule="auto"/>
      <w:ind w:left="103"/>
    </w:pPr>
    <w:rPr>
      <w:rFonts w:ascii="Arial"/>
      <w:spacing w:val="-1"/>
      <w:sz w:val="18"/>
      <w:lang w:val="da-DK"/>
    </w:rPr>
  </w:style>
  <w:style w:type="paragraph" w:styleId="Overskrift1">
    <w:name w:val="heading 1"/>
    <w:basedOn w:val="TableParagraph"/>
    <w:uiPriority w:val="1"/>
    <w:qFormat/>
    <w:rsid w:val="001E5F04"/>
    <w:pPr>
      <w:spacing w:before="2"/>
      <w:outlineLvl w:val="0"/>
    </w:pPr>
    <w:rPr>
      <w:sz w:val="20"/>
    </w:rPr>
  </w:style>
  <w:style w:type="paragraph" w:styleId="Overskrift2">
    <w:name w:val="heading 2"/>
    <w:basedOn w:val="Normal"/>
    <w:link w:val="Overskrift2Tegn"/>
    <w:uiPriority w:val="1"/>
    <w:qFormat/>
    <w:pPr>
      <w:ind w:left="100"/>
      <w:outlineLvl w:val="1"/>
    </w:pPr>
    <w:rPr>
      <w:rFonts w:eastAsia="Arial" w:hAnsi="Arial"/>
      <w:b/>
      <w:bCs/>
      <w:sz w:val="20"/>
      <w:szCs w:val="20"/>
    </w:rPr>
  </w:style>
  <w:style w:type="paragraph" w:styleId="Overskrift3">
    <w:name w:val="heading 3"/>
    <w:basedOn w:val="TableParagraph"/>
    <w:link w:val="Overskrift3Tegn"/>
    <w:uiPriority w:val="1"/>
    <w:qFormat/>
    <w:rsid w:val="0097247F"/>
    <w:pPr>
      <w:outlineLvl w:val="2"/>
    </w:pPr>
    <w:rPr>
      <w:rFonts w:hAnsi="Arial" w:cs="Arial"/>
    </w:rPr>
  </w:style>
  <w:style w:type="paragraph" w:styleId="Overskrift4">
    <w:name w:val="heading 4"/>
    <w:basedOn w:val="Normal"/>
    <w:uiPriority w:val="1"/>
    <w:qFormat/>
    <w:pPr>
      <w:spacing w:before="80"/>
      <w:ind w:left="805"/>
      <w:outlineLvl w:val="3"/>
    </w:pPr>
    <w:rPr>
      <w:rFonts w:eastAsia="Arial" w:hAnsi="Arial"/>
      <w:b/>
      <w:bCs/>
      <w:szCs w:val="1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uiPriority w:val="1"/>
    <w:qFormat/>
    <w:pPr>
      <w:ind w:left="805"/>
    </w:pPr>
    <w:rPr>
      <w:rFonts w:eastAsia="Arial" w:hAnsi="Arial"/>
      <w:szCs w:val="16"/>
    </w:rPr>
  </w:style>
  <w:style w:type="paragraph" w:styleId="Listeafsnit">
    <w:name w:val="List Paragraph"/>
    <w:basedOn w:val="Normal"/>
    <w:uiPriority w:val="34"/>
    <w:qFormat/>
  </w:style>
  <w:style w:type="paragraph" w:customStyle="1" w:styleId="TableParagraph">
    <w:name w:val="Table Paragraph"/>
    <w:basedOn w:val="Normal"/>
    <w:uiPriority w:val="1"/>
    <w:qFormat/>
  </w:style>
  <w:style w:type="paragraph" w:styleId="Almindeligtekst">
    <w:name w:val="Plain Text"/>
    <w:basedOn w:val="Normal"/>
    <w:link w:val="AlmindeligtekstTegn"/>
    <w:uiPriority w:val="99"/>
    <w:unhideWhenUsed/>
    <w:rsid w:val="00287119"/>
    <w:pPr>
      <w:widowControl/>
    </w:pPr>
    <w:rPr>
      <w:rFonts w:ascii="Consolas" w:hAnsi="Consolas"/>
      <w:sz w:val="21"/>
      <w:szCs w:val="21"/>
    </w:rPr>
  </w:style>
  <w:style w:type="character" w:customStyle="1" w:styleId="AlmindeligtekstTegn">
    <w:name w:val="Almindelig tekst Tegn"/>
    <w:basedOn w:val="Standardskrifttypeiafsnit"/>
    <w:link w:val="Almindeligtekst"/>
    <w:uiPriority w:val="99"/>
    <w:rsid w:val="00287119"/>
    <w:rPr>
      <w:rFonts w:ascii="Consolas" w:hAnsi="Consolas"/>
      <w:sz w:val="21"/>
      <w:szCs w:val="21"/>
      <w:lang w:val="da-DK"/>
    </w:rPr>
  </w:style>
  <w:style w:type="paragraph" w:styleId="Billedtekst">
    <w:name w:val="caption"/>
    <w:basedOn w:val="Normal"/>
    <w:next w:val="Normal"/>
    <w:uiPriority w:val="35"/>
    <w:unhideWhenUsed/>
    <w:qFormat/>
    <w:rsid w:val="008C625E"/>
    <w:pPr>
      <w:spacing w:after="200"/>
    </w:pPr>
    <w:rPr>
      <w:b/>
      <w:bCs/>
      <w:color w:val="4F81BD" w:themeColor="accent1"/>
      <w:szCs w:val="18"/>
    </w:rPr>
  </w:style>
  <w:style w:type="character" w:styleId="Hyperlink">
    <w:name w:val="Hyperlink"/>
    <w:basedOn w:val="Standardskrifttypeiafsnit"/>
    <w:uiPriority w:val="99"/>
    <w:unhideWhenUsed/>
    <w:rsid w:val="008C625E"/>
    <w:rPr>
      <w:color w:val="0000FF" w:themeColor="hyperlink"/>
      <w:u w:val="single"/>
    </w:rPr>
  </w:style>
  <w:style w:type="paragraph" w:styleId="Markeringsbobletekst">
    <w:name w:val="Balloon Text"/>
    <w:basedOn w:val="Normal"/>
    <w:link w:val="MarkeringsbobletekstTegn"/>
    <w:uiPriority w:val="99"/>
    <w:semiHidden/>
    <w:unhideWhenUsed/>
    <w:rsid w:val="0040605B"/>
    <w:pPr>
      <w:spacing w:line="240" w:lineRule="auto"/>
    </w:pPr>
    <w:rPr>
      <w:rFonts w:ascii="Tahoma" w:hAnsi="Tahoma" w:cs="Tahoma"/>
      <w:szCs w:val="16"/>
    </w:rPr>
  </w:style>
  <w:style w:type="character" w:customStyle="1" w:styleId="MarkeringsbobletekstTegn">
    <w:name w:val="Markeringsbobletekst Tegn"/>
    <w:basedOn w:val="Standardskrifttypeiafsnit"/>
    <w:link w:val="Markeringsbobletekst"/>
    <w:uiPriority w:val="99"/>
    <w:semiHidden/>
    <w:rsid w:val="0040605B"/>
    <w:rPr>
      <w:rFonts w:ascii="Tahoma" w:hAnsi="Tahoma" w:cs="Tahoma"/>
      <w:spacing w:val="-1"/>
      <w:sz w:val="16"/>
      <w:szCs w:val="16"/>
      <w:lang w:val="da-DK"/>
    </w:rPr>
  </w:style>
  <w:style w:type="paragraph" w:styleId="Sidehoved">
    <w:name w:val="header"/>
    <w:basedOn w:val="Normal"/>
    <w:link w:val="SidehovedTegn"/>
    <w:uiPriority w:val="99"/>
    <w:unhideWhenUsed/>
    <w:rsid w:val="003B000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B000F"/>
    <w:rPr>
      <w:rFonts w:ascii="Arial"/>
      <w:spacing w:val="-1"/>
      <w:sz w:val="16"/>
      <w:lang w:val="da-DK"/>
    </w:rPr>
  </w:style>
  <w:style w:type="paragraph" w:styleId="Sidefod">
    <w:name w:val="footer"/>
    <w:basedOn w:val="Normal"/>
    <w:link w:val="SidefodTegn"/>
    <w:uiPriority w:val="99"/>
    <w:unhideWhenUsed/>
    <w:rsid w:val="003B000F"/>
    <w:pPr>
      <w:tabs>
        <w:tab w:val="center" w:pos="4819"/>
        <w:tab w:val="right" w:pos="9638"/>
      </w:tabs>
      <w:spacing w:line="240" w:lineRule="auto"/>
    </w:pPr>
  </w:style>
  <w:style w:type="character" w:customStyle="1" w:styleId="SidefodTegn">
    <w:name w:val="Sidefod Tegn"/>
    <w:basedOn w:val="Standardskrifttypeiafsnit"/>
    <w:link w:val="Sidefod"/>
    <w:uiPriority w:val="99"/>
    <w:rsid w:val="003B000F"/>
    <w:rPr>
      <w:rFonts w:ascii="Arial"/>
      <w:spacing w:val="-1"/>
      <w:sz w:val="16"/>
      <w:lang w:val="da-DK"/>
    </w:rPr>
  </w:style>
  <w:style w:type="character" w:customStyle="1" w:styleId="normaltextrun">
    <w:name w:val="normaltextrun"/>
    <w:basedOn w:val="Standardskrifttypeiafsnit"/>
    <w:rsid w:val="00DA1732"/>
  </w:style>
  <w:style w:type="character" w:customStyle="1" w:styleId="eop">
    <w:name w:val="eop"/>
    <w:basedOn w:val="Standardskrifttypeiafsnit"/>
    <w:rsid w:val="00DA1732"/>
  </w:style>
  <w:style w:type="table" w:customStyle="1" w:styleId="NormalTable0">
    <w:name w:val="Normal Table0"/>
    <w:uiPriority w:val="2"/>
    <w:semiHidden/>
    <w:unhideWhenUsed/>
    <w:qFormat/>
    <w:rsid w:val="002451F9"/>
    <w:tblPr>
      <w:tblInd w:w="0" w:type="dxa"/>
      <w:tblCellMar>
        <w:top w:w="0" w:type="dxa"/>
        <w:left w:w="0" w:type="dxa"/>
        <w:bottom w:w="0" w:type="dxa"/>
        <w:right w:w="0" w:type="dxa"/>
      </w:tblCellMar>
    </w:tblPr>
  </w:style>
  <w:style w:type="character" w:customStyle="1" w:styleId="UnresolvedMention1">
    <w:name w:val="Unresolved Mention1"/>
    <w:basedOn w:val="Standardskrifttypeiafsnit"/>
    <w:uiPriority w:val="99"/>
    <w:semiHidden/>
    <w:unhideWhenUsed/>
    <w:rsid w:val="006655B4"/>
    <w:rPr>
      <w:color w:val="808080"/>
      <w:shd w:val="clear" w:color="auto" w:fill="E6E6E6"/>
    </w:rPr>
  </w:style>
  <w:style w:type="character" w:customStyle="1" w:styleId="Overskrift2Tegn">
    <w:name w:val="Overskrift 2 Tegn"/>
    <w:basedOn w:val="Standardskrifttypeiafsnit"/>
    <w:link w:val="Overskrift2"/>
    <w:uiPriority w:val="1"/>
    <w:rsid w:val="008108D3"/>
    <w:rPr>
      <w:rFonts w:ascii="Arial" w:eastAsia="Arial" w:hAnsi="Arial"/>
      <w:b/>
      <w:bCs/>
      <w:spacing w:val="-1"/>
      <w:sz w:val="20"/>
      <w:szCs w:val="20"/>
      <w:lang w:val="da-DK"/>
    </w:rPr>
  </w:style>
  <w:style w:type="paragraph" w:customStyle="1" w:styleId="Default">
    <w:name w:val="Default"/>
    <w:basedOn w:val="Normal"/>
    <w:rsid w:val="00FF081A"/>
    <w:pPr>
      <w:widowControl/>
      <w:autoSpaceDE w:val="0"/>
      <w:autoSpaceDN w:val="0"/>
      <w:spacing w:line="240" w:lineRule="auto"/>
      <w:ind w:left="0"/>
    </w:pPr>
    <w:rPr>
      <w:rFonts w:ascii="Symbol" w:hAnsi="Symbol" w:cs="Times New Roman"/>
      <w:color w:val="000000"/>
      <w:spacing w:val="0"/>
      <w:sz w:val="24"/>
      <w:szCs w:val="24"/>
    </w:rPr>
  </w:style>
  <w:style w:type="character" w:styleId="BesgtLink">
    <w:name w:val="FollowedHyperlink"/>
    <w:basedOn w:val="Standardskrifttypeiafsnit"/>
    <w:uiPriority w:val="99"/>
    <w:semiHidden/>
    <w:unhideWhenUsed/>
    <w:rsid w:val="00825B69"/>
    <w:rPr>
      <w:color w:val="800080" w:themeColor="followedHyperlink"/>
      <w:u w:val="single"/>
    </w:rPr>
  </w:style>
  <w:style w:type="paragraph" w:styleId="NormalWeb">
    <w:name w:val="Normal (Web)"/>
    <w:basedOn w:val="Normal"/>
    <w:uiPriority w:val="99"/>
    <w:semiHidden/>
    <w:unhideWhenUsed/>
    <w:rsid w:val="009249DA"/>
    <w:pPr>
      <w:widowControl/>
      <w:spacing w:line="240" w:lineRule="auto"/>
      <w:ind w:left="0"/>
    </w:pPr>
    <w:rPr>
      <w:rFonts w:ascii="Times New Roman" w:hAnsi="Times New Roman" w:cs="Times New Roman"/>
      <w:spacing w:val="0"/>
      <w:sz w:val="24"/>
      <w:szCs w:val="24"/>
      <w:lang w:eastAsia="da-DK"/>
    </w:rPr>
  </w:style>
  <w:style w:type="character" w:customStyle="1" w:styleId="Overskrift3Tegn">
    <w:name w:val="Overskrift 3 Tegn"/>
    <w:basedOn w:val="Standardskrifttypeiafsnit"/>
    <w:link w:val="Overskrift3"/>
    <w:uiPriority w:val="1"/>
    <w:rsid w:val="007E1263"/>
    <w:rPr>
      <w:rFonts w:ascii="Arial" w:hAnsi="Arial" w:cs="Arial"/>
      <w:spacing w:val="-1"/>
      <w:sz w:val="18"/>
      <w:lang w:val="da-DK"/>
    </w:rPr>
  </w:style>
  <w:style w:type="character" w:styleId="Ulstomtale">
    <w:name w:val="Unresolved Mention"/>
    <w:basedOn w:val="Standardskrifttypeiafsnit"/>
    <w:uiPriority w:val="99"/>
    <w:semiHidden/>
    <w:unhideWhenUsed/>
    <w:rsid w:val="00880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4212">
      <w:bodyDiv w:val="1"/>
      <w:marLeft w:val="0"/>
      <w:marRight w:val="0"/>
      <w:marTop w:val="0"/>
      <w:marBottom w:val="0"/>
      <w:divBdr>
        <w:top w:val="none" w:sz="0" w:space="0" w:color="auto"/>
        <w:left w:val="none" w:sz="0" w:space="0" w:color="auto"/>
        <w:bottom w:val="none" w:sz="0" w:space="0" w:color="auto"/>
        <w:right w:val="none" w:sz="0" w:space="0" w:color="auto"/>
      </w:divBdr>
    </w:div>
    <w:div w:id="54087046">
      <w:bodyDiv w:val="1"/>
      <w:marLeft w:val="0"/>
      <w:marRight w:val="0"/>
      <w:marTop w:val="0"/>
      <w:marBottom w:val="0"/>
      <w:divBdr>
        <w:top w:val="none" w:sz="0" w:space="0" w:color="auto"/>
        <w:left w:val="none" w:sz="0" w:space="0" w:color="auto"/>
        <w:bottom w:val="none" w:sz="0" w:space="0" w:color="auto"/>
        <w:right w:val="none" w:sz="0" w:space="0" w:color="auto"/>
      </w:divBdr>
    </w:div>
    <w:div w:id="109279685">
      <w:bodyDiv w:val="1"/>
      <w:marLeft w:val="0"/>
      <w:marRight w:val="0"/>
      <w:marTop w:val="0"/>
      <w:marBottom w:val="0"/>
      <w:divBdr>
        <w:top w:val="none" w:sz="0" w:space="0" w:color="auto"/>
        <w:left w:val="none" w:sz="0" w:space="0" w:color="auto"/>
        <w:bottom w:val="none" w:sz="0" w:space="0" w:color="auto"/>
        <w:right w:val="none" w:sz="0" w:space="0" w:color="auto"/>
      </w:divBdr>
    </w:div>
    <w:div w:id="120851587">
      <w:bodyDiv w:val="1"/>
      <w:marLeft w:val="0"/>
      <w:marRight w:val="0"/>
      <w:marTop w:val="0"/>
      <w:marBottom w:val="0"/>
      <w:divBdr>
        <w:top w:val="none" w:sz="0" w:space="0" w:color="auto"/>
        <w:left w:val="none" w:sz="0" w:space="0" w:color="auto"/>
        <w:bottom w:val="none" w:sz="0" w:space="0" w:color="auto"/>
        <w:right w:val="none" w:sz="0" w:space="0" w:color="auto"/>
      </w:divBdr>
    </w:div>
    <w:div w:id="161748332">
      <w:bodyDiv w:val="1"/>
      <w:marLeft w:val="0"/>
      <w:marRight w:val="0"/>
      <w:marTop w:val="0"/>
      <w:marBottom w:val="0"/>
      <w:divBdr>
        <w:top w:val="none" w:sz="0" w:space="0" w:color="auto"/>
        <w:left w:val="none" w:sz="0" w:space="0" w:color="auto"/>
        <w:bottom w:val="none" w:sz="0" w:space="0" w:color="auto"/>
        <w:right w:val="none" w:sz="0" w:space="0" w:color="auto"/>
      </w:divBdr>
    </w:div>
    <w:div w:id="259416481">
      <w:bodyDiv w:val="1"/>
      <w:marLeft w:val="0"/>
      <w:marRight w:val="0"/>
      <w:marTop w:val="0"/>
      <w:marBottom w:val="0"/>
      <w:divBdr>
        <w:top w:val="none" w:sz="0" w:space="0" w:color="auto"/>
        <w:left w:val="none" w:sz="0" w:space="0" w:color="auto"/>
        <w:bottom w:val="none" w:sz="0" w:space="0" w:color="auto"/>
        <w:right w:val="none" w:sz="0" w:space="0" w:color="auto"/>
      </w:divBdr>
    </w:div>
    <w:div w:id="339744100">
      <w:bodyDiv w:val="1"/>
      <w:marLeft w:val="0"/>
      <w:marRight w:val="0"/>
      <w:marTop w:val="0"/>
      <w:marBottom w:val="0"/>
      <w:divBdr>
        <w:top w:val="none" w:sz="0" w:space="0" w:color="auto"/>
        <w:left w:val="none" w:sz="0" w:space="0" w:color="auto"/>
        <w:bottom w:val="none" w:sz="0" w:space="0" w:color="auto"/>
        <w:right w:val="none" w:sz="0" w:space="0" w:color="auto"/>
      </w:divBdr>
    </w:div>
    <w:div w:id="362370328">
      <w:bodyDiv w:val="1"/>
      <w:marLeft w:val="0"/>
      <w:marRight w:val="0"/>
      <w:marTop w:val="0"/>
      <w:marBottom w:val="0"/>
      <w:divBdr>
        <w:top w:val="none" w:sz="0" w:space="0" w:color="auto"/>
        <w:left w:val="none" w:sz="0" w:space="0" w:color="auto"/>
        <w:bottom w:val="none" w:sz="0" w:space="0" w:color="auto"/>
        <w:right w:val="none" w:sz="0" w:space="0" w:color="auto"/>
      </w:divBdr>
    </w:div>
    <w:div w:id="411317533">
      <w:bodyDiv w:val="1"/>
      <w:marLeft w:val="0"/>
      <w:marRight w:val="0"/>
      <w:marTop w:val="0"/>
      <w:marBottom w:val="0"/>
      <w:divBdr>
        <w:top w:val="none" w:sz="0" w:space="0" w:color="auto"/>
        <w:left w:val="none" w:sz="0" w:space="0" w:color="auto"/>
        <w:bottom w:val="none" w:sz="0" w:space="0" w:color="auto"/>
        <w:right w:val="none" w:sz="0" w:space="0" w:color="auto"/>
      </w:divBdr>
    </w:div>
    <w:div w:id="872687987">
      <w:bodyDiv w:val="1"/>
      <w:marLeft w:val="0"/>
      <w:marRight w:val="0"/>
      <w:marTop w:val="0"/>
      <w:marBottom w:val="0"/>
      <w:divBdr>
        <w:top w:val="none" w:sz="0" w:space="0" w:color="auto"/>
        <w:left w:val="none" w:sz="0" w:space="0" w:color="auto"/>
        <w:bottom w:val="none" w:sz="0" w:space="0" w:color="auto"/>
        <w:right w:val="none" w:sz="0" w:space="0" w:color="auto"/>
      </w:divBdr>
    </w:div>
    <w:div w:id="967704767">
      <w:bodyDiv w:val="1"/>
      <w:marLeft w:val="0"/>
      <w:marRight w:val="0"/>
      <w:marTop w:val="0"/>
      <w:marBottom w:val="0"/>
      <w:divBdr>
        <w:top w:val="none" w:sz="0" w:space="0" w:color="auto"/>
        <w:left w:val="none" w:sz="0" w:space="0" w:color="auto"/>
        <w:bottom w:val="none" w:sz="0" w:space="0" w:color="auto"/>
        <w:right w:val="none" w:sz="0" w:space="0" w:color="auto"/>
      </w:divBdr>
    </w:div>
    <w:div w:id="971128875">
      <w:bodyDiv w:val="1"/>
      <w:marLeft w:val="0"/>
      <w:marRight w:val="0"/>
      <w:marTop w:val="0"/>
      <w:marBottom w:val="0"/>
      <w:divBdr>
        <w:top w:val="none" w:sz="0" w:space="0" w:color="auto"/>
        <w:left w:val="none" w:sz="0" w:space="0" w:color="auto"/>
        <w:bottom w:val="none" w:sz="0" w:space="0" w:color="auto"/>
        <w:right w:val="none" w:sz="0" w:space="0" w:color="auto"/>
      </w:divBdr>
    </w:div>
    <w:div w:id="994727070">
      <w:bodyDiv w:val="1"/>
      <w:marLeft w:val="0"/>
      <w:marRight w:val="0"/>
      <w:marTop w:val="0"/>
      <w:marBottom w:val="0"/>
      <w:divBdr>
        <w:top w:val="none" w:sz="0" w:space="0" w:color="auto"/>
        <w:left w:val="none" w:sz="0" w:space="0" w:color="auto"/>
        <w:bottom w:val="none" w:sz="0" w:space="0" w:color="auto"/>
        <w:right w:val="none" w:sz="0" w:space="0" w:color="auto"/>
      </w:divBdr>
    </w:div>
    <w:div w:id="1016888902">
      <w:bodyDiv w:val="1"/>
      <w:marLeft w:val="0"/>
      <w:marRight w:val="0"/>
      <w:marTop w:val="0"/>
      <w:marBottom w:val="0"/>
      <w:divBdr>
        <w:top w:val="none" w:sz="0" w:space="0" w:color="auto"/>
        <w:left w:val="none" w:sz="0" w:space="0" w:color="auto"/>
        <w:bottom w:val="none" w:sz="0" w:space="0" w:color="auto"/>
        <w:right w:val="none" w:sz="0" w:space="0" w:color="auto"/>
      </w:divBdr>
    </w:div>
    <w:div w:id="1019503581">
      <w:bodyDiv w:val="1"/>
      <w:marLeft w:val="0"/>
      <w:marRight w:val="0"/>
      <w:marTop w:val="0"/>
      <w:marBottom w:val="0"/>
      <w:divBdr>
        <w:top w:val="none" w:sz="0" w:space="0" w:color="auto"/>
        <w:left w:val="none" w:sz="0" w:space="0" w:color="auto"/>
        <w:bottom w:val="none" w:sz="0" w:space="0" w:color="auto"/>
        <w:right w:val="none" w:sz="0" w:space="0" w:color="auto"/>
      </w:divBdr>
    </w:div>
    <w:div w:id="1088499714">
      <w:bodyDiv w:val="1"/>
      <w:marLeft w:val="0"/>
      <w:marRight w:val="0"/>
      <w:marTop w:val="0"/>
      <w:marBottom w:val="0"/>
      <w:divBdr>
        <w:top w:val="none" w:sz="0" w:space="0" w:color="auto"/>
        <w:left w:val="none" w:sz="0" w:space="0" w:color="auto"/>
        <w:bottom w:val="none" w:sz="0" w:space="0" w:color="auto"/>
        <w:right w:val="none" w:sz="0" w:space="0" w:color="auto"/>
      </w:divBdr>
    </w:div>
    <w:div w:id="1235698522">
      <w:bodyDiv w:val="1"/>
      <w:marLeft w:val="0"/>
      <w:marRight w:val="0"/>
      <w:marTop w:val="0"/>
      <w:marBottom w:val="0"/>
      <w:divBdr>
        <w:top w:val="none" w:sz="0" w:space="0" w:color="auto"/>
        <w:left w:val="none" w:sz="0" w:space="0" w:color="auto"/>
        <w:bottom w:val="none" w:sz="0" w:space="0" w:color="auto"/>
        <w:right w:val="none" w:sz="0" w:space="0" w:color="auto"/>
      </w:divBdr>
    </w:div>
    <w:div w:id="1359693509">
      <w:bodyDiv w:val="1"/>
      <w:marLeft w:val="0"/>
      <w:marRight w:val="0"/>
      <w:marTop w:val="0"/>
      <w:marBottom w:val="0"/>
      <w:divBdr>
        <w:top w:val="none" w:sz="0" w:space="0" w:color="auto"/>
        <w:left w:val="none" w:sz="0" w:space="0" w:color="auto"/>
        <w:bottom w:val="none" w:sz="0" w:space="0" w:color="auto"/>
        <w:right w:val="none" w:sz="0" w:space="0" w:color="auto"/>
      </w:divBdr>
    </w:div>
    <w:div w:id="1412240380">
      <w:bodyDiv w:val="1"/>
      <w:marLeft w:val="0"/>
      <w:marRight w:val="0"/>
      <w:marTop w:val="0"/>
      <w:marBottom w:val="0"/>
      <w:divBdr>
        <w:top w:val="none" w:sz="0" w:space="0" w:color="auto"/>
        <w:left w:val="none" w:sz="0" w:space="0" w:color="auto"/>
        <w:bottom w:val="none" w:sz="0" w:space="0" w:color="auto"/>
        <w:right w:val="none" w:sz="0" w:space="0" w:color="auto"/>
      </w:divBdr>
    </w:div>
    <w:div w:id="1429739517">
      <w:bodyDiv w:val="1"/>
      <w:marLeft w:val="0"/>
      <w:marRight w:val="0"/>
      <w:marTop w:val="0"/>
      <w:marBottom w:val="0"/>
      <w:divBdr>
        <w:top w:val="none" w:sz="0" w:space="0" w:color="auto"/>
        <w:left w:val="none" w:sz="0" w:space="0" w:color="auto"/>
        <w:bottom w:val="none" w:sz="0" w:space="0" w:color="auto"/>
        <w:right w:val="none" w:sz="0" w:space="0" w:color="auto"/>
      </w:divBdr>
    </w:div>
    <w:div w:id="1445661313">
      <w:bodyDiv w:val="1"/>
      <w:marLeft w:val="0"/>
      <w:marRight w:val="0"/>
      <w:marTop w:val="0"/>
      <w:marBottom w:val="0"/>
      <w:divBdr>
        <w:top w:val="none" w:sz="0" w:space="0" w:color="auto"/>
        <w:left w:val="none" w:sz="0" w:space="0" w:color="auto"/>
        <w:bottom w:val="none" w:sz="0" w:space="0" w:color="auto"/>
        <w:right w:val="none" w:sz="0" w:space="0" w:color="auto"/>
      </w:divBdr>
    </w:div>
    <w:div w:id="1473449068">
      <w:bodyDiv w:val="1"/>
      <w:marLeft w:val="0"/>
      <w:marRight w:val="0"/>
      <w:marTop w:val="0"/>
      <w:marBottom w:val="0"/>
      <w:divBdr>
        <w:top w:val="none" w:sz="0" w:space="0" w:color="auto"/>
        <w:left w:val="none" w:sz="0" w:space="0" w:color="auto"/>
        <w:bottom w:val="none" w:sz="0" w:space="0" w:color="auto"/>
        <w:right w:val="none" w:sz="0" w:space="0" w:color="auto"/>
      </w:divBdr>
    </w:div>
    <w:div w:id="1660696306">
      <w:bodyDiv w:val="1"/>
      <w:marLeft w:val="0"/>
      <w:marRight w:val="0"/>
      <w:marTop w:val="0"/>
      <w:marBottom w:val="0"/>
      <w:divBdr>
        <w:top w:val="none" w:sz="0" w:space="0" w:color="auto"/>
        <w:left w:val="none" w:sz="0" w:space="0" w:color="auto"/>
        <w:bottom w:val="none" w:sz="0" w:space="0" w:color="auto"/>
        <w:right w:val="none" w:sz="0" w:space="0" w:color="auto"/>
      </w:divBdr>
    </w:div>
    <w:div w:id="1742364720">
      <w:bodyDiv w:val="1"/>
      <w:marLeft w:val="0"/>
      <w:marRight w:val="0"/>
      <w:marTop w:val="0"/>
      <w:marBottom w:val="0"/>
      <w:divBdr>
        <w:top w:val="none" w:sz="0" w:space="0" w:color="auto"/>
        <w:left w:val="none" w:sz="0" w:space="0" w:color="auto"/>
        <w:bottom w:val="none" w:sz="0" w:space="0" w:color="auto"/>
        <w:right w:val="none" w:sz="0" w:space="0" w:color="auto"/>
      </w:divBdr>
    </w:div>
    <w:div w:id="1788968293">
      <w:bodyDiv w:val="1"/>
      <w:marLeft w:val="0"/>
      <w:marRight w:val="0"/>
      <w:marTop w:val="0"/>
      <w:marBottom w:val="0"/>
      <w:divBdr>
        <w:top w:val="none" w:sz="0" w:space="0" w:color="auto"/>
        <w:left w:val="none" w:sz="0" w:space="0" w:color="auto"/>
        <w:bottom w:val="none" w:sz="0" w:space="0" w:color="auto"/>
        <w:right w:val="none" w:sz="0" w:space="0" w:color="auto"/>
      </w:divBdr>
    </w:div>
    <w:div w:id="1869491039">
      <w:bodyDiv w:val="1"/>
      <w:marLeft w:val="0"/>
      <w:marRight w:val="0"/>
      <w:marTop w:val="0"/>
      <w:marBottom w:val="0"/>
      <w:divBdr>
        <w:top w:val="none" w:sz="0" w:space="0" w:color="auto"/>
        <w:left w:val="none" w:sz="0" w:space="0" w:color="auto"/>
        <w:bottom w:val="none" w:sz="0" w:space="0" w:color="auto"/>
        <w:right w:val="none" w:sz="0" w:space="0" w:color="auto"/>
      </w:divBdr>
    </w:div>
    <w:div w:id="1878660238">
      <w:bodyDiv w:val="1"/>
      <w:marLeft w:val="0"/>
      <w:marRight w:val="0"/>
      <w:marTop w:val="0"/>
      <w:marBottom w:val="0"/>
      <w:divBdr>
        <w:top w:val="none" w:sz="0" w:space="0" w:color="auto"/>
        <w:left w:val="none" w:sz="0" w:space="0" w:color="auto"/>
        <w:bottom w:val="none" w:sz="0" w:space="0" w:color="auto"/>
        <w:right w:val="none" w:sz="0" w:space="0" w:color="auto"/>
      </w:divBdr>
    </w:div>
    <w:div w:id="1893691963">
      <w:bodyDiv w:val="1"/>
      <w:marLeft w:val="0"/>
      <w:marRight w:val="0"/>
      <w:marTop w:val="0"/>
      <w:marBottom w:val="0"/>
      <w:divBdr>
        <w:top w:val="none" w:sz="0" w:space="0" w:color="auto"/>
        <w:left w:val="none" w:sz="0" w:space="0" w:color="auto"/>
        <w:bottom w:val="none" w:sz="0" w:space="0" w:color="auto"/>
        <w:right w:val="none" w:sz="0" w:space="0" w:color="auto"/>
      </w:divBdr>
    </w:div>
    <w:div w:id="1909802395">
      <w:bodyDiv w:val="1"/>
      <w:marLeft w:val="0"/>
      <w:marRight w:val="0"/>
      <w:marTop w:val="0"/>
      <w:marBottom w:val="0"/>
      <w:divBdr>
        <w:top w:val="none" w:sz="0" w:space="0" w:color="auto"/>
        <w:left w:val="none" w:sz="0" w:space="0" w:color="auto"/>
        <w:bottom w:val="none" w:sz="0" w:space="0" w:color="auto"/>
        <w:right w:val="none" w:sz="0" w:space="0" w:color="auto"/>
      </w:divBdr>
    </w:div>
    <w:div w:id="1996909645">
      <w:bodyDiv w:val="1"/>
      <w:marLeft w:val="0"/>
      <w:marRight w:val="0"/>
      <w:marTop w:val="0"/>
      <w:marBottom w:val="0"/>
      <w:divBdr>
        <w:top w:val="none" w:sz="0" w:space="0" w:color="auto"/>
        <w:left w:val="none" w:sz="0" w:space="0" w:color="auto"/>
        <w:bottom w:val="none" w:sz="0" w:space="0" w:color="auto"/>
        <w:right w:val="none" w:sz="0" w:space="0" w:color="auto"/>
      </w:divBdr>
    </w:div>
    <w:div w:id="2024893257">
      <w:bodyDiv w:val="1"/>
      <w:marLeft w:val="0"/>
      <w:marRight w:val="0"/>
      <w:marTop w:val="0"/>
      <w:marBottom w:val="0"/>
      <w:divBdr>
        <w:top w:val="none" w:sz="0" w:space="0" w:color="auto"/>
        <w:left w:val="none" w:sz="0" w:space="0" w:color="auto"/>
        <w:bottom w:val="none" w:sz="0" w:space="0" w:color="auto"/>
        <w:right w:val="none" w:sz="0" w:space="0" w:color="auto"/>
      </w:divBdr>
    </w:div>
    <w:div w:id="2055691861">
      <w:bodyDiv w:val="1"/>
      <w:marLeft w:val="0"/>
      <w:marRight w:val="0"/>
      <w:marTop w:val="0"/>
      <w:marBottom w:val="0"/>
      <w:divBdr>
        <w:top w:val="none" w:sz="0" w:space="0" w:color="auto"/>
        <w:left w:val="none" w:sz="0" w:space="0" w:color="auto"/>
        <w:bottom w:val="none" w:sz="0" w:space="0" w:color="auto"/>
        <w:right w:val="none" w:sz="0" w:space="0" w:color="auto"/>
      </w:divBdr>
    </w:div>
    <w:div w:id="2081521185">
      <w:bodyDiv w:val="1"/>
      <w:marLeft w:val="0"/>
      <w:marRight w:val="0"/>
      <w:marTop w:val="0"/>
      <w:marBottom w:val="0"/>
      <w:divBdr>
        <w:top w:val="none" w:sz="0" w:space="0" w:color="auto"/>
        <w:left w:val="none" w:sz="0" w:space="0" w:color="auto"/>
        <w:bottom w:val="none" w:sz="0" w:space="0" w:color="auto"/>
        <w:right w:val="none" w:sz="0" w:space="0" w:color="auto"/>
      </w:divBdr>
    </w:div>
    <w:div w:id="2144737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C934923EBC5F4B82B4F3B58999AB9D" ma:contentTypeVersion="8" ma:contentTypeDescription="Opret et nyt dokument." ma:contentTypeScope="" ma:versionID="68d6128ee20611ac0df5283359cd04cc">
  <xsd:schema xmlns:xsd="http://www.w3.org/2001/XMLSchema" xmlns:xs="http://www.w3.org/2001/XMLSchema" xmlns:p="http://schemas.microsoft.com/office/2006/metadata/properties" xmlns:ns2="1e6ca8bb-f1fe-44f5-83ac-74a0d52939c9" xmlns:ns3="cb9af098-3677-404b-9358-4171cfce8a51" targetNamespace="http://schemas.microsoft.com/office/2006/metadata/properties" ma:root="true" ma:fieldsID="dd6f1c3eaffeb8bea9a90c315a9f6389" ns2:_="" ns3:_="">
    <xsd:import namespace="1e6ca8bb-f1fe-44f5-83ac-74a0d52939c9"/>
    <xsd:import namespace="cb9af098-3677-404b-9358-4171cfce8a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ca8bb-f1fe-44f5-83ac-74a0d5293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af098-3677-404b-9358-4171cfce8a51"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0F8F1E-703A-4555-99A7-278AF372F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ca8bb-f1fe-44f5-83ac-74a0d52939c9"/>
    <ds:schemaRef ds:uri="cb9af098-3677-404b-9358-4171cfce8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CD2411-1623-444C-8D05-94A6579AE0C8}">
  <ds:schemaRefs>
    <ds:schemaRef ds:uri="http://schemas.openxmlformats.org/officeDocument/2006/bibliography"/>
  </ds:schemaRefs>
</ds:datastoreItem>
</file>

<file path=customXml/itemProps3.xml><?xml version="1.0" encoding="utf-8"?>
<ds:datastoreItem xmlns:ds="http://schemas.openxmlformats.org/officeDocument/2006/customXml" ds:itemID="{6F0799E3-B211-4B2E-A41A-35F818812FF7}">
  <ds:schemaRefs>
    <ds:schemaRef ds:uri="http://schemas.microsoft.com/sharepoint/v3/contenttype/forms"/>
  </ds:schemaRefs>
</ds:datastoreItem>
</file>

<file path=customXml/itemProps4.xml><?xml version="1.0" encoding="utf-8"?>
<ds:datastoreItem xmlns:ds="http://schemas.openxmlformats.org/officeDocument/2006/customXml" ds:itemID="{7C836090-158F-4569-835C-70C6A1DC3E54}">
  <ds:schemaRefs>
    <ds:schemaRef ds:uri="http://purl.org/dc/elements/1.1/"/>
    <ds:schemaRef ds:uri="http://schemas.microsoft.com/office/2006/documentManagement/types"/>
    <ds:schemaRef ds:uri="cb9af098-3677-404b-9358-4171cfce8a51"/>
    <ds:schemaRef ds:uri="http://purl.org/dc/dcmitype/"/>
    <ds:schemaRef ds:uri="http://schemas.microsoft.com/office/infopath/2007/PartnerControls"/>
    <ds:schemaRef ds:uri="http://schemas.openxmlformats.org/package/2006/metadata/core-properties"/>
    <ds:schemaRef ds:uri="1e6ca8bb-f1fe-44f5-83ac-74a0d52939c9"/>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1028</Words>
  <Characters>6271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Indsæt navn, adresse mv</vt:lpstr>
    </vt:vector>
  </TitlesOfParts>
  <Company>Aalborg University</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Indsæt navn, adresse mv</dc:title>
  <dc:subject/>
  <dc:creator>Pia Amtoft</dc:creator>
  <cp:keywords/>
  <dc:description/>
  <cp:lastModifiedBy>Bjarke Madsbøll</cp:lastModifiedBy>
  <cp:revision>11</cp:revision>
  <cp:lastPrinted>2019-05-28T22:46:00Z</cp:lastPrinted>
  <dcterms:created xsi:type="dcterms:W3CDTF">2024-12-12T13:08:00Z</dcterms:created>
  <dcterms:modified xsi:type="dcterms:W3CDTF">2024-12-13T15:53:00Z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2017-01-11T00:00:00Z</vt:filetime>
  </property>
  <property fmtid="{D5CDD505-2E9C-101B-9397-08002B2CF9AE}" pid="3" name="LastSaved">
    <vt:filetime>2017-02-01T00:00:00Z</vt:filetime>
  </property>
  <property fmtid="{D5CDD505-2E9C-101B-9397-08002B2CF9AE}" pid="4" name="ContentTypeId">
    <vt:lpwstr>0x0101003FC934923EBC5F4B82B4F3B58999AB9D</vt:lpwstr>
  </property>
</Properties>
</file>