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2A7E496B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35576A">
        <w:rPr>
          <w:rFonts w:hAnsi="Arial" w:cs="Arial"/>
          <w:noProof/>
          <w:sz w:val="24"/>
          <w:lang w:eastAsia="da-DK"/>
        </w:rPr>
        <w:t>Referat</w:t>
      </w:r>
      <w:r w:rsidR="003D0315">
        <w:rPr>
          <w:rFonts w:hAnsi="Arial" w:cs="Arial"/>
          <w:noProof/>
          <w:sz w:val="24"/>
          <w:lang w:eastAsia="da-DK"/>
        </w:rPr>
        <w:t xml:space="preserve"> til</w:t>
      </w:r>
      <w:r w:rsidR="003F33C3">
        <w:rPr>
          <w:rFonts w:hAnsi="Arial" w:cs="Arial"/>
          <w:noProof/>
          <w:sz w:val="24"/>
          <w:lang w:eastAsia="da-DK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5F120B">
        <w:rPr>
          <w:rFonts w:hAnsi="Arial" w:cs="Arial"/>
          <w:sz w:val="24"/>
        </w:rPr>
        <w:t>6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3D3F7D">
        <w:rPr>
          <w:rFonts w:hAnsi="Arial" w:cs="Arial"/>
          <w:sz w:val="24"/>
        </w:rPr>
        <w:t>2</w:t>
      </w:r>
    </w:p>
    <w:p w14:paraId="3F015DE6" w14:textId="73214DE8" w:rsidR="00D76920" w:rsidRDefault="001B5A68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Fre</w:t>
      </w:r>
      <w:r w:rsidR="005658C9">
        <w:rPr>
          <w:rFonts w:hAnsi="Arial" w:cs="Arial"/>
          <w:sz w:val="24"/>
        </w:rPr>
        <w:t>dag</w:t>
      </w:r>
      <w:r w:rsidR="0040605B" w:rsidRPr="00C176BD">
        <w:rPr>
          <w:rFonts w:hAnsi="Arial" w:cs="Arial"/>
          <w:sz w:val="24"/>
        </w:rPr>
        <w:t xml:space="preserve"> den </w:t>
      </w:r>
      <w:r w:rsidR="005F120B">
        <w:rPr>
          <w:rFonts w:hAnsi="Arial" w:cs="Arial"/>
          <w:sz w:val="24"/>
        </w:rPr>
        <w:t>28</w:t>
      </w:r>
      <w:r w:rsidR="0040605B" w:rsidRPr="00C176BD">
        <w:rPr>
          <w:rFonts w:hAnsi="Arial" w:cs="Arial"/>
          <w:sz w:val="24"/>
        </w:rPr>
        <w:t xml:space="preserve">. </w:t>
      </w:r>
      <w:r w:rsidR="005F120B">
        <w:rPr>
          <w:rFonts w:hAnsi="Arial" w:cs="Arial"/>
          <w:sz w:val="24"/>
        </w:rPr>
        <w:t>okto</w:t>
      </w:r>
      <w:r>
        <w:rPr>
          <w:rFonts w:hAnsi="Arial" w:cs="Arial"/>
          <w:sz w:val="24"/>
        </w:rPr>
        <w:t>ber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 w:rsidR="003D3F7D">
        <w:rPr>
          <w:rFonts w:hAnsi="Arial" w:cs="Arial"/>
          <w:sz w:val="24"/>
        </w:rPr>
        <w:t>2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>
        <w:rPr>
          <w:rFonts w:hAnsi="Arial" w:cs="Arial"/>
          <w:sz w:val="24"/>
        </w:rPr>
        <w:t>2</w:t>
      </w:r>
      <w:r w:rsidR="0040605B" w:rsidRPr="00C176BD">
        <w:rPr>
          <w:rFonts w:hAnsi="Arial" w:cs="Arial"/>
          <w:sz w:val="24"/>
        </w:rPr>
        <w:t>.</w:t>
      </w:r>
      <w:r>
        <w:rPr>
          <w:rFonts w:hAnsi="Arial" w:cs="Arial"/>
          <w:sz w:val="24"/>
        </w:rPr>
        <w:t>3</w:t>
      </w:r>
      <w:r w:rsidR="00F54EB8">
        <w:rPr>
          <w:rFonts w:hAnsi="Arial" w:cs="Arial"/>
          <w:sz w:val="24"/>
        </w:rPr>
        <w:t>0</w:t>
      </w:r>
      <w:r w:rsidR="0040605B" w:rsidRPr="00C176BD">
        <w:rPr>
          <w:rFonts w:hAnsi="Arial" w:cs="Arial"/>
          <w:sz w:val="24"/>
        </w:rPr>
        <w:t xml:space="preserve"> – 1</w:t>
      </w:r>
      <w:r>
        <w:rPr>
          <w:rFonts w:hAnsi="Arial" w:cs="Arial"/>
          <w:sz w:val="24"/>
        </w:rPr>
        <w:t>3.3</w:t>
      </w:r>
      <w:r w:rsidR="00F54EB8">
        <w:rPr>
          <w:rFonts w:hAnsi="Arial" w:cs="Arial"/>
          <w:sz w:val="24"/>
        </w:rPr>
        <w:t>0</w:t>
      </w:r>
    </w:p>
    <w:p w14:paraId="1A356767" w14:textId="6561FEE2" w:rsidR="0009368E" w:rsidRDefault="0009368E" w:rsidP="001B5A6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Placering: </w:t>
      </w:r>
      <w:r w:rsidR="00930128">
        <w:rPr>
          <w:rFonts w:hAnsi="Arial" w:cs="Arial"/>
          <w:sz w:val="24"/>
        </w:rPr>
        <w:t>TBD</w:t>
      </w:r>
    </w:p>
    <w:p w14:paraId="5997334E" w14:textId="18983033" w:rsidR="00AE52CD" w:rsidRPr="00B62045" w:rsidRDefault="00AE52CD" w:rsidP="00D76920">
      <w:pPr>
        <w:rPr>
          <w:rFonts w:hAnsi="Arial" w:cs="Arial"/>
          <w:sz w:val="28"/>
          <w:szCs w:val="24"/>
        </w:rPr>
      </w:pPr>
    </w:p>
    <w:p w14:paraId="0239CBE5" w14:textId="4F63B591" w:rsidR="00B62045" w:rsidRPr="00B62045" w:rsidRDefault="00B62045" w:rsidP="00B62045">
      <w:pPr>
        <w:ind w:right="393"/>
        <w:rPr>
          <w:rFonts w:hAnsi="Arial" w:cs="Arial"/>
          <w:sz w:val="24"/>
          <w:szCs w:val="24"/>
        </w:rPr>
      </w:pPr>
      <w:r w:rsidRPr="00B62045">
        <w:rPr>
          <w:rFonts w:hAnsi="Arial" w:cs="Arial"/>
          <w:sz w:val="24"/>
          <w:szCs w:val="24"/>
          <w:u w:val="single"/>
        </w:rPr>
        <w:t>Medlemmer</w:t>
      </w:r>
      <w:r w:rsidRPr="00B62045">
        <w:rPr>
          <w:rFonts w:hAnsi="Arial" w:cs="Arial"/>
          <w:sz w:val="24"/>
          <w:szCs w:val="24"/>
        </w:rPr>
        <w:t>: Lone Dirckinck-Holmfeld</w:t>
      </w:r>
      <w:r>
        <w:rPr>
          <w:rFonts w:hAnsi="Arial" w:cs="Arial"/>
          <w:sz w:val="24"/>
          <w:szCs w:val="24"/>
        </w:rPr>
        <w:t xml:space="preserve"> (for</w:t>
      </w:r>
      <w:r w:rsidR="00521246">
        <w:rPr>
          <w:rFonts w:hAnsi="Arial" w:cs="Arial"/>
          <w:sz w:val="24"/>
          <w:szCs w:val="24"/>
        </w:rPr>
        <w:t>kvinde</w:t>
      </w:r>
      <w:r>
        <w:rPr>
          <w:rFonts w:hAnsi="Arial" w:cs="Arial"/>
          <w:sz w:val="24"/>
          <w:szCs w:val="24"/>
        </w:rPr>
        <w:t>)</w:t>
      </w:r>
      <w:r w:rsidRPr="00B62045">
        <w:rPr>
          <w:rFonts w:hAnsi="Arial" w:cs="Arial"/>
          <w:sz w:val="24"/>
          <w:szCs w:val="24"/>
        </w:rPr>
        <w:t xml:space="preserve">, </w:t>
      </w:r>
      <w:r w:rsidR="00521246" w:rsidRPr="00B62045">
        <w:rPr>
          <w:rFonts w:hAnsi="Arial" w:cs="Arial"/>
          <w:sz w:val="24"/>
          <w:szCs w:val="24"/>
        </w:rPr>
        <w:t>Sofie Weikop</w:t>
      </w:r>
      <w:r w:rsidR="00521246">
        <w:rPr>
          <w:rFonts w:hAnsi="Arial" w:cs="Arial"/>
          <w:sz w:val="24"/>
          <w:szCs w:val="24"/>
        </w:rPr>
        <w:t xml:space="preserve"> (næstforkvinde)</w:t>
      </w:r>
      <w:r w:rsidR="00521246" w:rsidRPr="00B62045">
        <w:rPr>
          <w:rFonts w:hAnsi="Arial" w:cs="Arial"/>
          <w:sz w:val="24"/>
          <w:szCs w:val="24"/>
        </w:rPr>
        <w:t xml:space="preserve">, </w:t>
      </w:r>
      <w:r w:rsidRPr="00B62045">
        <w:rPr>
          <w:rFonts w:hAnsi="Arial" w:cs="Arial"/>
          <w:sz w:val="24"/>
          <w:szCs w:val="24"/>
        </w:rPr>
        <w:t xml:space="preserve">Mette Wichmand, Christian Dalsgaard, Lars Birch Andreasen, Tina Kirsten Harlev Nielsen, </w:t>
      </w:r>
      <w:r w:rsidR="00237C49">
        <w:rPr>
          <w:rFonts w:hAnsi="Arial" w:cs="Arial"/>
          <w:sz w:val="24"/>
          <w:szCs w:val="24"/>
        </w:rPr>
        <w:t xml:space="preserve">Thorkild Hanghøj, </w:t>
      </w:r>
      <w:r w:rsidRPr="00B62045">
        <w:rPr>
          <w:rFonts w:hAnsi="Arial" w:cs="Arial"/>
          <w:sz w:val="24"/>
          <w:szCs w:val="24"/>
        </w:rPr>
        <w:t>Bjarke Madsbøll (referent)</w:t>
      </w:r>
      <w:r w:rsidR="005F120B">
        <w:rPr>
          <w:rFonts w:hAnsi="Arial" w:cs="Arial"/>
          <w:sz w:val="24"/>
          <w:szCs w:val="24"/>
        </w:rPr>
        <w:t>,</w:t>
      </w:r>
      <w:r w:rsidR="005F120B" w:rsidRPr="005F120B">
        <w:rPr>
          <w:rFonts w:hAnsi="Arial" w:cs="Arial"/>
          <w:sz w:val="24"/>
        </w:rPr>
        <w:t xml:space="preserve"> </w:t>
      </w:r>
      <w:r w:rsidR="005F120B" w:rsidRPr="00521246">
        <w:rPr>
          <w:rFonts w:hAnsi="Arial" w:cs="Arial"/>
          <w:sz w:val="24"/>
        </w:rPr>
        <w:t>Rasmus Paasch, Brith Aagaard,</w:t>
      </w:r>
      <w:r w:rsidR="005F120B">
        <w:rPr>
          <w:rFonts w:hAnsi="Arial" w:cs="Arial"/>
          <w:sz w:val="24"/>
        </w:rPr>
        <w:t xml:space="preserve"> Anders Vejgaard, </w:t>
      </w:r>
      <w:r w:rsidR="005F120B" w:rsidRPr="00521246">
        <w:rPr>
          <w:rFonts w:hAnsi="Arial" w:cs="Arial"/>
          <w:sz w:val="24"/>
        </w:rPr>
        <w:t>Katrine Grud Jakobsen</w:t>
      </w:r>
      <w:r w:rsidR="005F120B">
        <w:rPr>
          <w:rFonts w:hAnsi="Arial" w:cs="Arial"/>
          <w:sz w:val="24"/>
        </w:rPr>
        <w:t>,</w:t>
      </w:r>
      <w:r w:rsidR="005F120B" w:rsidRPr="00521246">
        <w:rPr>
          <w:rFonts w:hAnsi="Arial" w:cs="Arial"/>
          <w:sz w:val="24"/>
        </w:rPr>
        <w:t xml:space="preserve"> Michael Juul Nielsen</w:t>
      </w:r>
      <w:r w:rsidR="005F120B">
        <w:rPr>
          <w:rFonts w:hAnsi="Arial" w:cs="Arial"/>
          <w:sz w:val="24"/>
        </w:rPr>
        <w:t xml:space="preserve"> (suppleant)</w:t>
      </w:r>
    </w:p>
    <w:p w14:paraId="5577C36E" w14:textId="77777777" w:rsidR="00B62045" w:rsidRDefault="00B62045" w:rsidP="00D76920">
      <w:pPr>
        <w:rPr>
          <w:rFonts w:hAnsi="Arial" w:cs="Arial"/>
          <w:sz w:val="24"/>
        </w:rPr>
      </w:pPr>
    </w:p>
    <w:p w14:paraId="24D878E2" w14:textId="0AE0F8B8" w:rsidR="00237C49" w:rsidRPr="004D0A7E" w:rsidRDefault="00237C49" w:rsidP="00D76920">
      <w:pPr>
        <w:rPr>
          <w:rFonts w:hAnsi="Arial" w:cs="Arial"/>
          <w:sz w:val="24"/>
          <w:lang w:val="en-US"/>
        </w:rPr>
      </w:pPr>
      <w:r w:rsidRPr="004D0A7E">
        <w:rPr>
          <w:rFonts w:hAnsi="Arial" w:cs="Arial"/>
          <w:sz w:val="24"/>
          <w:lang w:val="en-US"/>
        </w:rPr>
        <w:t>Observatører:</w:t>
      </w:r>
      <w:r w:rsidR="005F120B" w:rsidRPr="004D0A7E">
        <w:rPr>
          <w:rFonts w:hAnsi="Arial" w:cs="Arial"/>
          <w:sz w:val="24"/>
          <w:lang w:val="en-US"/>
        </w:rPr>
        <w:t xml:space="preserve"> K</w:t>
      </w:r>
      <w:r w:rsidR="00521246" w:rsidRPr="004D0A7E">
        <w:rPr>
          <w:rFonts w:hAnsi="Arial" w:cs="Arial"/>
          <w:sz w:val="24"/>
          <w:lang w:val="en-US"/>
        </w:rPr>
        <w:t xml:space="preserve">arin </w:t>
      </w:r>
      <w:r w:rsidR="005F120B" w:rsidRPr="004D0A7E">
        <w:rPr>
          <w:rFonts w:hAnsi="Arial" w:cs="Arial"/>
          <w:sz w:val="24"/>
          <w:lang w:val="en-US"/>
        </w:rPr>
        <w:t>J</w:t>
      </w:r>
      <w:r w:rsidR="00521246" w:rsidRPr="004D0A7E">
        <w:rPr>
          <w:rFonts w:hAnsi="Arial" w:cs="Arial"/>
          <w:sz w:val="24"/>
          <w:lang w:val="en-US"/>
        </w:rPr>
        <w:t>ensen</w:t>
      </w:r>
      <w:r w:rsidR="004D0A7E" w:rsidRPr="004D0A7E">
        <w:rPr>
          <w:rFonts w:hAnsi="Arial" w:cs="Arial"/>
          <w:sz w:val="24"/>
          <w:lang w:val="en-US"/>
        </w:rPr>
        <w:t xml:space="preserve">, Christian </w:t>
      </w:r>
      <w:r w:rsidR="004D0A7E">
        <w:rPr>
          <w:rFonts w:hAnsi="Arial" w:cs="Arial"/>
          <w:sz w:val="24"/>
          <w:lang w:val="en-US"/>
        </w:rPr>
        <w:t>H</w:t>
      </w:r>
      <w:r w:rsidR="004D0A7E" w:rsidRPr="004D0A7E">
        <w:rPr>
          <w:rFonts w:hAnsi="Arial" w:cs="Arial"/>
          <w:sz w:val="24"/>
          <w:lang w:val="en-US"/>
        </w:rPr>
        <w:t>at</w:t>
      </w:r>
      <w:r w:rsidR="004D0A7E">
        <w:rPr>
          <w:rFonts w:hAnsi="Arial" w:cs="Arial"/>
          <w:sz w:val="24"/>
          <w:lang w:val="en-US"/>
        </w:rPr>
        <w:t>ting Voss</w:t>
      </w:r>
    </w:p>
    <w:p w14:paraId="235D0069" w14:textId="77777777" w:rsidR="00237C49" w:rsidRPr="004D0A7E" w:rsidRDefault="00237C49" w:rsidP="00D76920">
      <w:pPr>
        <w:rPr>
          <w:rFonts w:hAnsi="Arial" w:cs="Arial"/>
          <w:sz w:val="24"/>
          <w:lang w:val="en-US"/>
        </w:rPr>
      </w:pPr>
    </w:p>
    <w:p w14:paraId="217DC77B" w14:textId="63EC8560" w:rsidR="00AE52CD" w:rsidRDefault="00307393" w:rsidP="00D76920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 xml:space="preserve">Fraværende: 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4680A582" w14:textId="5A153C89" w:rsidR="005D7038" w:rsidRPr="00307393" w:rsidRDefault="005D7038" w:rsidP="005D7038">
      <w:pPr>
        <w:rPr>
          <w:rFonts w:hAnsi="Arial" w:cs="Arial"/>
          <w:sz w:val="24"/>
        </w:rPr>
      </w:pPr>
    </w:p>
    <w:p w14:paraId="07393DAA" w14:textId="32296642" w:rsidR="008A66DC" w:rsidRPr="00485C57" w:rsidRDefault="0035576A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86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06"/>
        <w:gridCol w:w="8505"/>
        <w:gridCol w:w="283"/>
        <w:gridCol w:w="284"/>
        <w:gridCol w:w="283"/>
        <w:gridCol w:w="360"/>
      </w:tblGrid>
      <w:tr w:rsidR="005F120B" w:rsidRPr="00485C57" w14:paraId="769C9A07" w14:textId="77777777" w:rsidTr="004801D0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502089F1" w14:textId="77777777" w:rsidR="005F120B" w:rsidRPr="00485C57" w:rsidRDefault="005F120B" w:rsidP="004801D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606" w:type="dxa"/>
            <w:shd w:val="clear" w:color="auto" w:fill="365F91" w:themeFill="accent1" w:themeFillShade="BF"/>
          </w:tcPr>
          <w:p w14:paraId="0B58D1BF" w14:textId="77777777" w:rsidR="005F120B" w:rsidRPr="003C07BE" w:rsidRDefault="005F120B" w:rsidP="004801D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  <w:r w:rsidRPr="003C07B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8505" w:type="dxa"/>
            <w:shd w:val="clear" w:color="auto" w:fill="365F91" w:themeFill="accent1" w:themeFillShade="BF"/>
          </w:tcPr>
          <w:p w14:paraId="69735524" w14:textId="77777777" w:rsidR="005F120B" w:rsidRPr="00485C57" w:rsidRDefault="005F120B" w:rsidP="004801D0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08962E3B" w14:textId="77777777" w:rsidR="005F120B" w:rsidRPr="00485C57" w:rsidRDefault="005F120B" w:rsidP="004801D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284" w:type="dxa"/>
            <w:shd w:val="clear" w:color="auto" w:fill="365F91" w:themeFill="accent1" w:themeFillShade="BF"/>
            <w:textDirection w:val="btLr"/>
          </w:tcPr>
          <w:p w14:paraId="04785358" w14:textId="77777777" w:rsidR="005F120B" w:rsidRPr="00485C57" w:rsidRDefault="005F120B" w:rsidP="004801D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283" w:type="dxa"/>
            <w:shd w:val="clear" w:color="auto" w:fill="365F91" w:themeFill="accent1" w:themeFillShade="BF"/>
            <w:textDirection w:val="btLr"/>
          </w:tcPr>
          <w:p w14:paraId="17221C81" w14:textId="77777777" w:rsidR="005F120B" w:rsidRPr="00485C57" w:rsidRDefault="005F120B" w:rsidP="004801D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btLr"/>
          </w:tcPr>
          <w:p w14:paraId="12AC49EC" w14:textId="77777777" w:rsidR="005F120B" w:rsidRPr="00485C57" w:rsidRDefault="005F120B" w:rsidP="004801D0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5F120B" w:rsidRPr="00485C57" w14:paraId="22297705" w14:textId="77777777" w:rsidTr="004801D0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70CE00B1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9FD73C6" w14:textId="7412FDE6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12.30 – 12.3</w:t>
            </w:r>
            <w:r w:rsidR="0046180C"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7B4F34F0" w14:textId="77777777" w:rsidR="005F120B" w:rsidRPr="00485C57" w:rsidRDefault="005F120B" w:rsidP="004801D0">
            <w:pPr>
              <w:pStyle w:val="Overskrift2"/>
              <w:ind w:right="448"/>
            </w:pPr>
            <w:r w:rsidRPr="00485C57">
              <w:t>Godkendelse af dagsorden</w:t>
            </w:r>
          </w:p>
          <w:p w14:paraId="28AEDC5E" w14:textId="77777777" w:rsidR="005F120B" w:rsidRDefault="005F120B" w:rsidP="004801D0">
            <w:pPr>
              <w:pStyle w:val="Overskrift3"/>
              <w:ind w:right="448"/>
            </w:pPr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5748BB51" w14:textId="77777777" w:rsidR="005F120B" w:rsidRPr="0097247F" w:rsidRDefault="005F120B" w:rsidP="004801D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1C4702F8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6B49B730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6059724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F83E65E" w14:textId="77777777" w:rsidR="005F120B" w:rsidRPr="00485C57" w:rsidRDefault="005F120B" w:rsidP="004801D0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5F120B" w:rsidRPr="00485C57" w14:paraId="093E9DC0" w14:textId="77777777" w:rsidTr="005F120B">
        <w:trPr>
          <w:trHeight w:val="91"/>
        </w:trPr>
        <w:tc>
          <w:tcPr>
            <w:tcW w:w="565" w:type="dxa"/>
            <w:shd w:val="clear" w:color="auto" w:fill="365F91" w:themeFill="accent1" w:themeFillShade="BF"/>
          </w:tcPr>
          <w:p w14:paraId="2BC7D09C" w14:textId="77777777" w:rsidR="005F120B" w:rsidRPr="008D582B" w:rsidRDefault="005F120B" w:rsidP="004801D0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B9AC9B0" w14:textId="77777777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6C3836AF" w14:textId="77777777" w:rsidR="005F120B" w:rsidRPr="00485C57" w:rsidRDefault="005F120B" w:rsidP="004801D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4396B7EF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081B1615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122AD755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0939818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5F120B" w:rsidRPr="00462781" w14:paraId="12BBBD33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E2209E4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6AE229AC" w14:textId="6D9BE57B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12.</w:t>
            </w:r>
            <w:r w:rsidR="0046180C" w:rsidRPr="008D0E3C">
              <w:rPr>
                <w:rFonts w:hAnsi="Arial" w:cs="Arial"/>
                <w:szCs w:val="18"/>
              </w:rPr>
              <w:t>30</w:t>
            </w:r>
            <w:r w:rsidRPr="008D0E3C">
              <w:rPr>
                <w:rFonts w:hAnsi="Arial" w:cs="Arial"/>
                <w:szCs w:val="18"/>
              </w:rPr>
              <w:t xml:space="preserve"> – 12.</w:t>
            </w:r>
            <w:r w:rsidR="0046180C" w:rsidRPr="008D0E3C">
              <w:rPr>
                <w:rFonts w:hAnsi="Arial" w:cs="Arial"/>
                <w:szCs w:val="18"/>
              </w:rPr>
              <w:t>40</w:t>
            </w:r>
          </w:p>
        </w:tc>
        <w:tc>
          <w:tcPr>
            <w:tcW w:w="8505" w:type="dxa"/>
            <w:shd w:val="clear" w:color="auto" w:fill="DBE4F0"/>
          </w:tcPr>
          <w:p w14:paraId="01658E05" w14:textId="77777777" w:rsidR="005F120B" w:rsidRDefault="005F120B" w:rsidP="004801D0">
            <w:pPr>
              <w:pStyle w:val="Overskrift2"/>
            </w:pPr>
            <w:r>
              <w:t>Orienteringer fra forkvinden</w:t>
            </w:r>
          </w:p>
          <w:p w14:paraId="300603E6" w14:textId="77777777" w:rsidR="005F120B" w:rsidRDefault="005F120B" w:rsidP="004801D0">
            <w:pPr>
              <w:pStyle w:val="Overskrift3"/>
            </w:pPr>
            <w:r>
              <w:t>v/ Lone Dirckinck-Holmfeld</w:t>
            </w:r>
          </w:p>
          <w:p w14:paraId="71D05D3A" w14:textId="77777777" w:rsidR="005F120B" w:rsidRDefault="005F120B" w:rsidP="004801D0">
            <w:pPr>
              <w:pStyle w:val="Overskrift3"/>
            </w:pPr>
          </w:p>
          <w:p w14:paraId="61957B22" w14:textId="58932CCC" w:rsidR="005F120B" w:rsidRDefault="005F120B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>
              <w:t>Alle vores valgbare medlemmer er officielt opstillet</w:t>
            </w:r>
          </w:p>
          <w:p w14:paraId="212A79EF" w14:textId="07776019" w:rsidR="005F120B" w:rsidRDefault="005F120B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>
              <w:t>MIL har modtaget bevilling til samarbejde med markedsføringsbureau om en PR-/markedsføringsstrategi</w:t>
            </w:r>
          </w:p>
          <w:p w14:paraId="09AE4958" w14:textId="539CB90D" w:rsidR="005F120B" w:rsidRDefault="00531754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>
              <w:t>Baselineundersøgelse for digitalisering og uddannelse (</w:t>
            </w:r>
            <w:hyperlink r:id="rId8" w:history="1">
              <w:r w:rsidRPr="00531754">
                <w:rPr>
                  <w:rStyle w:val="Hyperlink"/>
                </w:rPr>
                <w:t>link til vejledningsvideo</w:t>
              </w:r>
            </w:hyperlink>
            <w:r>
              <w:t>)</w:t>
            </w:r>
            <w:r>
              <w:br/>
              <w:t>Mail med link til skema er sendt ud til alle studerende og VIP d. 4. oktober fra Prorektor</w:t>
            </w:r>
          </w:p>
          <w:p w14:paraId="3E7419C4" w14:textId="7B7C1F6E" w:rsidR="009C75D7" w:rsidRDefault="009C75D7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>
              <w:t>Indstilling til Årets underviser</w:t>
            </w:r>
          </w:p>
          <w:p w14:paraId="63CEBE69" w14:textId="19BA2847" w:rsidR="00930128" w:rsidRDefault="00930128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>
              <w:t>EVU-bevilling til korte kurser – første besøg hos Gladsaxe kommune</w:t>
            </w:r>
          </w:p>
          <w:p w14:paraId="3EA1AFBA" w14:textId="25181440" w:rsidR="005F120B" w:rsidRPr="00930128" w:rsidRDefault="005F120B" w:rsidP="005F120B">
            <w:pPr>
              <w:pStyle w:val="Overskrift3"/>
              <w:numPr>
                <w:ilvl w:val="0"/>
                <w:numId w:val="25"/>
              </w:numPr>
              <w:ind w:left="823"/>
            </w:pPr>
            <w:r w:rsidRPr="00930128">
              <w:t>Valgmoduler E23 - forslag</w:t>
            </w:r>
          </w:p>
          <w:p w14:paraId="1F97FA66" w14:textId="5445408A" w:rsidR="005F120B" w:rsidRDefault="00930128" w:rsidP="005F120B">
            <w:pPr>
              <w:pStyle w:val="Overskrift3"/>
              <w:numPr>
                <w:ilvl w:val="1"/>
                <w:numId w:val="25"/>
              </w:numPr>
              <w:ind w:left="1543"/>
            </w:pPr>
            <w:r>
              <w:t xml:space="preserve">Teknologidrevet ledelsesinnovation </w:t>
            </w:r>
            <w:r w:rsidRPr="00930128">
              <w:t>paradokser i samspillet mellem humane og non-humane ressourcer</w:t>
            </w:r>
          </w:p>
          <w:p w14:paraId="7CFB83CC" w14:textId="219EF7A7" w:rsidR="005F120B" w:rsidRDefault="005F120B" w:rsidP="004801D0">
            <w:pPr>
              <w:pStyle w:val="Overskrift3"/>
              <w:ind w:right="448"/>
              <w:rPr>
                <w:i/>
                <w:iCs/>
              </w:rPr>
            </w:pPr>
          </w:p>
          <w:p w14:paraId="11010713" w14:textId="6BB8612C" w:rsidR="00C470A9" w:rsidRDefault="00C470A9" w:rsidP="004801D0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 xml:space="preserve">Bilag 2.1: </w:t>
            </w:r>
            <w:r w:rsidRPr="00C470A9">
              <w:rPr>
                <w:i/>
                <w:iCs/>
              </w:rPr>
              <w:t>Ansøgning om taskforcemidler til ny rekrutterings- og mediestrategi_MIL_E22</w:t>
            </w:r>
          </w:p>
          <w:p w14:paraId="32DBFC43" w14:textId="480FD265" w:rsidR="005F120B" w:rsidRDefault="009E14E3" w:rsidP="004801D0">
            <w:pPr>
              <w:pStyle w:val="Overskrift3"/>
              <w:ind w:right="448"/>
              <w:rPr>
                <w:i/>
                <w:iCs/>
              </w:rPr>
            </w:pPr>
            <w:r w:rsidRPr="009E14E3">
              <w:rPr>
                <w:i/>
                <w:iCs/>
              </w:rPr>
              <w:t>Bilag 2.</w:t>
            </w:r>
            <w:r w:rsidR="00C470A9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: </w:t>
            </w:r>
            <w:r w:rsidRPr="009E14E3">
              <w:rPr>
                <w:i/>
                <w:iCs/>
              </w:rPr>
              <w:t>Kriterier for Årets Underviser ved AAU</w:t>
            </w:r>
          </w:p>
          <w:p w14:paraId="296E3C56" w14:textId="0BBC65FF" w:rsidR="009E14E3" w:rsidRDefault="009E14E3" w:rsidP="009E14E3">
            <w:pPr>
              <w:pStyle w:val="Overskrift3"/>
              <w:ind w:right="448"/>
              <w:rPr>
                <w:i/>
                <w:iCs/>
              </w:rPr>
            </w:pPr>
            <w:r>
              <w:rPr>
                <w:i/>
                <w:iCs/>
              </w:rPr>
              <w:t>Bilag 2.</w:t>
            </w:r>
            <w:r w:rsidR="00C470A9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: </w:t>
            </w:r>
            <w:r w:rsidRPr="009E14E3">
              <w:rPr>
                <w:i/>
                <w:iCs/>
              </w:rPr>
              <w:t>Eksempel på indstilling af Årets Underviser</w:t>
            </w:r>
          </w:p>
          <w:p w14:paraId="6AAE350F" w14:textId="342FF48D" w:rsidR="009E14E3" w:rsidRDefault="009E14E3" w:rsidP="009E14E3">
            <w:pPr>
              <w:pStyle w:val="Overskrift3"/>
              <w:ind w:right="448"/>
              <w:rPr>
                <w:i/>
                <w:iCs/>
              </w:rPr>
            </w:pPr>
            <w:r w:rsidRPr="009E14E3">
              <w:rPr>
                <w:i/>
                <w:iCs/>
              </w:rPr>
              <w:t>Bilag 2.</w:t>
            </w:r>
            <w:r w:rsidR="00C470A9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: </w:t>
            </w:r>
            <w:r w:rsidRPr="009E14E3">
              <w:rPr>
                <w:i/>
                <w:iCs/>
              </w:rPr>
              <w:t>Skabelon til indstilling til dekansekretariatet af kandidat til Årets Underviser</w:t>
            </w:r>
          </w:p>
          <w:p w14:paraId="5DF82793" w14:textId="3C696BAF" w:rsidR="009E14E3" w:rsidRPr="00E800ED" w:rsidRDefault="009E14E3" w:rsidP="004801D0">
            <w:pPr>
              <w:pStyle w:val="Overskrift3"/>
              <w:ind w:right="448"/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DBE4F0"/>
          </w:tcPr>
          <w:p w14:paraId="14130A99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398A3B0B" w14:textId="77777777" w:rsidR="005F120B" w:rsidRPr="00462781" w:rsidRDefault="005F120B" w:rsidP="004801D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0707D5F6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52A80459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F120B" w:rsidRPr="00462781" w14:paraId="3E7C41BC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7561276" w14:textId="77777777" w:rsidR="005F120B" w:rsidRPr="008D582B" w:rsidRDefault="005F120B" w:rsidP="004801D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4C0F16E7" w14:textId="77777777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A82369F" w14:textId="56DA145C" w:rsidR="00C46383" w:rsidRPr="00DB2584" w:rsidRDefault="00C46383" w:rsidP="00DB2584">
            <w:pPr>
              <w:pStyle w:val="Overskrift2"/>
              <w:ind w:right="141"/>
              <w:rPr>
                <w:sz w:val="18"/>
                <w:szCs w:val="18"/>
              </w:rPr>
            </w:pPr>
            <w:r w:rsidRPr="00DB2584">
              <w:rPr>
                <w:sz w:val="18"/>
                <w:szCs w:val="18"/>
              </w:rPr>
              <w:t>Ad 2.2</w:t>
            </w:r>
          </w:p>
          <w:p w14:paraId="45B8B53A" w14:textId="76299C3B" w:rsidR="00C46383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Student-branding.</w:t>
            </w:r>
          </w:p>
          <w:p w14:paraId="12BF9EB3" w14:textId="761C1DFB" w:rsidR="00DB2584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Kan vi bruge vores taskforcemidler til at hjælpe vores studerende med at brande sig selv og derved MIL</w:t>
            </w:r>
            <w:r w:rsidR="00DB2584"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</w:p>
          <w:p w14:paraId="2FB72723" w14:textId="11950295" w:rsidR="00DB2584" w:rsidRDefault="00DB2584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Dette kan potentielt gøre vores alumner til endnu bedre ambassadører for uddannelsen.</w:t>
            </w:r>
          </w:p>
          <w:p w14:paraId="1173BF91" w14:textId="77777777" w:rsidR="00604866" w:rsidRDefault="00604866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45F92AA8" w14:textId="3A1A8A5E" w:rsidR="00C46383" w:rsidRPr="00DB2584" w:rsidRDefault="00C46383" w:rsidP="00DB2584">
            <w:pPr>
              <w:pStyle w:val="Overskrift2"/>
              <w:ind w:right="141"/>
              <w:rPr>
                <w:sz w:val="18"/>
                <w:szCs w:val="18"/>
              </w:rPr>
            </w:pPr>
            <w:r w:rsidRPr="00DB2584">
              <w:rPr>
                <w:sz w:val="18"/>
                <w:szCs w:val="18"/>
              </w:rPr>
              <w:t xml:space="preserve">Ad </w:t>
            </w:r>
            <w:r w:rsidR="00604866" w:rsidRPr="00DB2584">
              <w:rPr>
                <w:sz w:val="18"/>
                <w:szCs w:val="18"/>
              </w:rPr>
              <w:t>2</w:t>
            </w:r>
            <w:r w:rsidRPr="00DB2584">
              <w:rPr>
                <w:sz w:val="18"/>
                <w:szCs w:val="18"/>
              </w:rPr>
              <w:t>.3</w:t>
            </w:r>
          </w:p>
          <w:p w14:paraId="70B43106" w14:textId="7B6A5D59" w:rsidR="00C46383" w:rsidRDefault="00DB2584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Alle studienævnsmedlemmer er påkrævet at udfylde spørgeskemaet.</w:t>
            </w:r>
          </w:p>
          <w:p w14:paraId="149A40DA" w14:textId="7CB69C58" w:rsidR="00C46383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3688C179" w14:textId="5475DBBF" w:rsidR="00DB2584" w:rsidRDefault="00DB2584" w:rsidP="00DB2584">
            <w:pPr>
              <w:pStyle w:val="Overskrift2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2.4</w:t>
            </w:r>
          </w:p>
          <w:p w14:paraId="487C035B" w14:textId="11FB3AAA" w:rsidR="00DB2584" w:rsidRPr="00DB2584" w:rsidRDefault="00DB2584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B2584">
              <w:rPr>
                <w:b w:val="0"/>
                <w:bCs w:val="0"/>
                <w:i/>
                <w:iCs/>
                <w:sz w:val="18"/>
                <w:szCs w:val="18"/>
              </w:rPr>
              <w:t xml:space="preserve">Nævnets studenterrepræsentanter bedes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sørge for – såfremt det ønskes – at lave en indstilling til Årets underviser.</w:t>
            </w:r>
          </w:p>
          <w:p w14:paraId="52ED59EA" w14:textId="77777777" w:rsidR="00DB2584" w:rsidRDefault="00DB2584" w:rsidP="00DB2584">
            <w:pPr>
              <w:pStyle w:val="Overskrift2"/>
              <w:ind w:right="141"/>
              <w:rPr>
                <w:sz w:val="18"/>
                <w:szCs w:val="18"/>
              </w:rPr>
            </w:pPr>
          </w:p>
          <w:p w14:paraId="567B1857" w14:textId="176DE61E" w:rsidR="00DB2584" w:rsidRDefault="00DB2584" w:rsidP="00DB2584">
            <w:pPr>
              <w:pStyle w:val="Overskrift2"/>
              <w:ind w:righ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2.5</w:t>
            </w:r>
          </w:p>
          <w:p w14:paraId="7AB7B488" w14:textId="0A96DF32" w:rsidR="00DB2584" w:rsidRPr="00DB2584" w:rsidRDefault="00DB2584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B2584">
              <w:rPr>
                <w:b w:val="0"/>
                <w:bCs w:val="0"/>
                <w:i/>
                <w:iCs/>
                <w:sz w:val="18"/>
                <w:szCs w:val="18"/>
              </w:rPr>
              <w:t xml:space="preserve">Formanden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refererer fra et positivt møde med Gladsaxe Kommune, og dette er noget, der arbejdes videre med.</w:t>
            </w:r>
          </w:p>
          <w:p w14:paraId="2F101756" w14:textId="77777777" w:rsidR="00DB2584" w:rsidRDefault="00DB2584" w:rsidP="00DB2584">
            <w:pPr>
              <w:pStyle w:val="Overskrift2"/>
              <w:ind w:right="141"/>
              <w:rPr>
                <w:sz w:val="18"/>
                <w:szCs w:val="18"/>
              </w:rPr>
            </w:pPr>
          </w:p>
          <w:p w14:paraId="0498E22B" w14:textId="7495BA11" w:rsidR="00C46383" w:rsidRPr="00DB2584" w:rsidRDefault="00C46383" w:rsidP="00DB2584">
            <w:pPr>
              <w:pStyle w:val="Overskrift2"/>
              <w:ind w:right="141"/>
              <w:rPr>
                <w:sz w:val="18"/>
                <w:szCs w:val="18"/>
              </w:rPr>
            </w:pPr>
            <w:r w:rsidRPr="00DB2584">
              <w:rPr>
                <w:sz w:val="18"/>
                <w:szCs w:val="18"/>
              </w:rPr>
              <w:t>Ad 2.</w:t>
            </w:r>
            <w:r w:rsidR="00DB2584">
              <w:rPr>
                <w:sz w:val="18"/>
                <w:szCs w:val="18"/>
              </w:rPr>
              <w:t>6</w:t>
            </w:r>
          </w:p>
          <w:p w14:paraId="582AB422" w14:textId="45A6A5DC" w:rsidR="00C46383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Forslag til VM: Scenariedidaktik</w:t>
            </w:r>
          </w:p>
          <w:p w14:paraId="7D350FCD" w14:textId="15BB1879" w:rsidR="00C46383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For</w:t>
            </w:r>
            <w:r w:rsidR="00621694">
              <w:rPr>
                <w:b w:val="0"/>
                <w:bCs w:val="0"/>
                <w:i/>
                <w:iCs/>
                <w:sz w:val="18"/>
                <w:szCs w:val="18"/>
              </w:rPr>
              <w:t>sl</w:t>
            </w:r>
            <w:r w:rsidR="00DB2584">
              <w:rPr>
                <w:b w:val="0"/>
                <w:bCs w:val="0"/>
                <w:i/>
                <w:iCs/>
                <w:sz w:val="18"/>
                <w:szCs w:val="18"/>
              </w:rPr>
              <w:t>a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g til VM: </w:t>
            </w:r>
            <w:r w:rsidR="00621694">
              <w:rPr>
                <w:b w:val="0"/>
                <w:bCs w:val="0"/>
                <w:i/>
                <w:iCs/>
                <w:sz w:val="18"/>
                <w:szCs w:val="18"/>
              </w:rPr>
              <w:t>Kulturdesign</w:t>
            </w:r>
          </w:p>
          <w:p w14:paraId="03F3C7D8" w14:textId="532BE507" w:rsidR="00C46383" w:rsidRPr="00CF0D1D" w:rsidRDefault="00C46383" w:rsidP="00DB2584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A4669D5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3A56EB58" w14:textId="77777777" w:rsidR="005F120B" w:rsidRPr="00462781" w:rsidRDefault="005F120B" w:rsidP="004801D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38F5614" w14:textId="77777777" w:rsidR="005F120B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1CE5FF34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F120B" w:rsidRPr="00462781" w14:paraId="72D78E77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FF2ACF4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5BE1D672" w14:textId="19716D43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12.</w:t>
            </w:r>
            <w:r w:rsidR="0046180C" w:rsidRPr="008D0E3C">
              <w:rPr>
                <w:rFonts w:hAnsi="Arial" w:cs="Arial"/>
                <w:szCs w:val="18"/>
              </w:rPr>
              <w:t>40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 w:rsidR="0046180C" w:rsidRPr="008D0E3C">
              <w:rPr>
                <w:rFonts w:hAnsi="Arial" w:cs="Arial"/>
                <w:szCs w:val="18"/>
              </w:rPr>
              <w:t>2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55</w:t>
            </w:r>
          </w:p>
        </w:tc>
        <w:tc>
          <w:tcPr>
            <w:tcW w:w="8505" w:type="dxa"/>
            <w:shd w:val="clear" w:color="auto" w:fill="DBE4F0"/>
          </w:tcPr>
          <w:p w14:paraId="01ECAA09" w14:textId="77777777" w:rsidR="005F120B" w:rsidRDefault="005F120B" w:rsidP="004801D0">
            <w:pPr>
              <w:pStyle w:val="Overskrift2"/>
            </w:pPr>
            <w:r>
              <w:t>Ris og ros fra septemberseminaret</w:t>
            </w:r>
          </w:p>
          <w:p w14:paraId="6F43CDD8" w14:textId="60D4E3E1" w:rsidR="005F120B" w:rsidRPr="00621694" w:rsidRDefault="005F120B" w:rsidP="004801D0">
            <w:pPr>
              <w:pStyle w:val="Overskrift3"/>
              <w:ind w:right="448"/>
            </w:pPr>
            <w:r w:rsidRPr="00621694">
              <w:t>v/ Lone Dirckinck-Holmfeld</w:t>
            </w:r>
            <w:r w:rsidR="005E3CEB" w:rsidRPr="00621694">
              <w:t xml:space="preserve"> og Mette Wichmand</w:t>
            </w:r>
          </w:p>
          <w:p w14:paraId="173CC89E" w14:textId="77777777" w:rsidR="005F120B" w:rsidRPr="00621694" w:rsidRDefault="005F120B" w:rsidP="004801D0">
            <w:pPr>
              <w:pStyle w:val="Overskrift3"/>
              <w:ind w:right="448"/>
            </w:pPr>
          </w:p>
          <w:p w14:paraId="11E9043B" w14:textId="77777777" w:rsidR="005F120B" w:rsidRDefault="005F120B" w:rsidP="004801D0">
            <w:pPr>
              <w:pStyle w:val="Overskrift3"/>
              <w:ind w:right="448"/>
            </w:pPr>
            <w:r>
              <w:t>Studienævnet</w:t>
            </w:r>
            <w:r w:rsidRPr="006C00A1">
              <w:t xml:space="preserve"> bedes kigge materialet igennem</w:t>
            </w:r>
            <w:r>
              <w:t xml:space="preserve"> og gøre sig overvejelse om</w:t>
            </w:r>
            <w:r w:rsidRPr="006C00A1">
              <w:t>, hvad der er vigtigst i materialet</w:t>
            </w:r>
            <w:r>
              <w:t>,</w:t>
            </w:r>
            <w:r w:rsidRPr="006C00A1">
              <w:t xml:space="preserve"> og hvordan de vil foreslå, at vi arbejder videre med det.</w:t>
            </w:r>
          </w:p>
          <w:p w14:paraId="33541311" w14:textId="77777777" w:rsidR="005F120B" w:rsidRDefault="005F120B" w:rsidP="004801D0">
            <w:pPr>
              <w:pStyle w:val="Overskrift3"/>
              <w:ind w:right="448"/>
            </w:pPr>
          </w:p>
          <w:p w14:paraId="3B6C3F87" w14:textId="77777777" w:rsidR="005F120B" w:rsidRDefault="005F120B" w:rsidP="004801D0">
            <w:pPr>
              <w:pStyle w:val="Overskrift3"/>
              <w:ind w:right="448"/>
              <w:rPr>
                <w:i/>
              </w:rPr>
            </w:pPr>
            <w:r w:rsidRPr="00945460">
              <w:rPr>
                <w:i/>
              </w:rPr>
              <w:t xml:space="preserve">Bilag </w:t>
            </w:r>
            <w:r>
              <w:rPr>
                <w:i/>
              </w:rPr>
              <w:t>3.1</w:t>
            </w:r>
            <w:r w:rsidRPr="00945460">
              <w:rPr>
                <w:i/>
              </w:rPr>
              <w:t xml:space="preserve">: </w:t>
            </w:r>
            <w:r>
              <w:rPr>
                <w:i/>
              </w:rPr>
              <w:t>Ris og ros_MIL1</w:t>
            </w:r>
          </w:p>
          <w:p w14:paraId="42CDFB67" w14:textId="77777777" w:rsidR="005F120B" w:rsidRDefault="005F120B" w:rsidP="004801D0">
            <w:pPr>
              <w:pStyle w:val="Overskrift3"/>
              <w:ind w:right="448"/>
              <w:rPr>
                <w:i/>
              </w:rPr>
            </w:pPr>
            <w:r>
              <w:rPr>
                <w:i/>
              </w:rPr>
              <w:t>Bilag 3.2: Ris og ros_MIL2</w:t>
            </w:r>
          </w:p>
          <w:p w14:paraId="733284B1" w14:textId="77777777" w:rsidR="005F120B" w:rsidRDefault="005F120B" w:rsidP="004801D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7419782D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284" w:type="dxa"/>
            <w:shd w:val="clear" w:color="auto" w:fill="DBE4F0"/>
          </w:tcPr>
          <w:p w14:paraId="10245C8C" w14:textId="77777777" w:rsidR="005F120B" w:rsidRPr="00462781" w:rsidRDefault="005F120B" w:rsidP="004801D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5DFF269F" w14:textId="77777777" w:rsidR="005F120B" w:rsidRDefault="005F120B" w:rsidP="004801D0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60" w:type="dxa"/>
            <w:shd w:val="clear" w:color="auto" w:fill="DBE4F0"/>
          </w:tcPr>
          <w:p w14:paraId="207991B5" w14:textId="77777777" w:rsidR="005F120B" w:rsidRPr="00462781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F120B" w:rsidRPr="00604866" w14:paraId="1215F8C6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2815088" w14:textId="77777777" w:rsidR="005F120B" w:rsidRPr="00604866" w:rsidRDefault="005F120B" w:rsidP="004801D0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18"/>
              </w:rPr>
            </w:pPr>
          </w:p>
        </w:tc>
        <w:tc>
          <w:tcPr>
            <w:tcW w:w="606" w:type="dxa"/>
            <w:shd w:val="clear" w:color="auto" w:fill="DBE4F0"/>
          </w:tcPr>
          <w:p w14:paraId="45FB616D" w14:textId="77777777" w:rsidR="005F120B" w:rsidRPr="00604866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3C2F5B2E" w14:textId="50CEC33D" w:rsidR="005F120B" w:rsidRPr="00604866" w:rsidRDefault="00604866" w:rsidP="004801D0">
            <w:pPr>
              <w:pStyle w:val="Overskrift2"/>
              <w:ind w:right="141"/>
              <w:rPr>
                <w:sz w:val="18"/>
                <w:szCs w:val="18"/>
              </w:rPr>
            </w:pPr>
            <w:r w:rsidRPr="00604866">
              <w:rPr>
                <w:sz w:val="18"/>
                <w:szCs w:val="18"/>
              </w:rPr>
              <w:t>Ad 3</w:t>
            </w:r>
          </w:p>
          <w:p w14:paraId="7D7D5945" w14:textId="376A3946" w:rsidR="00C46383" w:rsidRDefault="00604866" w:rsidP="004801D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04866">
              <w:rPr>
                <w:b w:val="0"/>
                <w:bCs w:val="0"/>
                <w:i/>
                <w:iCs/>
                <w:sz w:val="18"/>
                <w:szCs w:val="18"/>
              </w:rPr>
              <w:t>Mere fokus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på facilitering af socialt samvær fredag afte</w:t>
            </w:r>
            <w:r w:rsidR="001F49B0">
              <w:rPr>
                <w:b w:val="0"/>
                <w:bCs w:val="0"/>
                <w:i/>
                <w:iCs/>
                <w:sz w:val="18"/>
                <w:szCs w:val="18"/>
              </w:rPr>
              <w:t xml:space="preserve">n. </w:t>
            </w:r>
          </w:p>
          <w:p w14:paraId="0123F27F" w14:textId="0BC2CE06" w:rsidR="001F49B0" w:rsidRDefault="001F49B0" w:rsidP="004801D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Det foreslås eksempelvis at blande de studerende til fredagens middag, hvilket der er opbakning til.</w:t>
            </w:r>
          </w:p>
          <w:p w14:paraId="4B666577" w14:textId="008519C5" w:rsidR="001F49B0" w:rsidRPr="00604866" w:rsidRDefault="001F49B0" w:rsidP="004801D0">
            <w:pPr>
              <w:pStyle w:val="Overskrift2"/>
              <w:ind w:right="141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Anders og Katrine står for dette.</w:t>
            </w:r>
          </w:p>
          <w:p w14:paraId="5659055D" w14:textId="7FC9D856" w:rsidR="00C46383" w:rsidRPr="00604866" w:rsidRDefault="00C46383" w:rsidP="004801D0">
            <w:pPr>
              <w:pStyle w:val="Overskrift2"/>
              <w:ind w:right="14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02FB2AD" w14:textId="77777777" w:rsidR="005F120B" w:rsidRPr="00604866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30E67449" w14:textId="77777777" w:rsidR="005F120B" w:rsidRPr="00604866" w:rsidRDefault="005F120B" w:rsidP="004801D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1407DB68" w14:textId="77777777" w:rsidR="005F120B" w:rsidRPr="00604866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0C78D1D1" w14:textId="77777777" w:rsidR="005F120B" w:rsidRPr="00604866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F120B" w:rsidRPr="00485C57" w14:paraId="52AF5639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FF58018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8401374" w14:textId="5E4932FB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 w:rsidR="0046180C" w:rsidRPr="008D0E3C">
              <w:rPr>
                <w:rFonts w:hAnsi="Arial" w:cs="Arial"/>
                <w:szCs w:val="18"/>
              </w:rPr>
              <w:t>2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55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10</w:t>
            </w:r>
          </w:p>
        </w:tc>
        <w:tc>
          <w:tcPr>
            <w:tcW w:w="8505" w:type="dxa"/>
            <w:shd w:val="clear" w:color="auto" w:fill="DBE4F0"/>
          </w:tcPr>
          <w:p w14:paraId="0D371100" w14:textId="750E3058" w:rsidR="005F120B" w:rsidRDefault="00531754" w:rsidP="004801D0">
            <w:pPr>
              <w:pStyle w:val="Overskrift2"/>
              <w:ind w:right="448"/>
            </w:pPr>
            <w:r>
              <w:t xml:space="preserve">Evalueringer – </w:t>
            </w:r>
            <w:r w:rsidR="00173C92">
              <w:t xml:space="preserve">E21 og </w:t>
            </w:r>
            <w:r>
              <w:t>F22</w:t>
            </w:r>
          </w:p>
          <w:p w14:paraId="1493E7E6" w14:textId="790168A5" w:rsidR="005F120B" w:rsidRPr="00842368" w:rsidRDefault="005F120B" w:rsidP="004801D0">
            <w:pPr>
              <w:pStyle w:val="Overskrift3"/>
              <w:ind w:right="448"/>
            </w:pPr>
            <w:r w:rsidRPr="00842368">
              <w:t xml:space="preserve">v/ </w:t>
            </w:r>
            <w:r w:rsidR="005E3CEB">
              <w:t>Bjarke Madsbøll</w:t>
            </w:r>
          </w:p>
          <w:p w14:paraId="09340D31" w14:textId="77777777" w:rsidR="005F120B" w:rsidRPr="00842368" w:rsidRDefault="005F120B" w:rsidP="004801D0">
            <w:pPr>
              <w:pStyle w:val="Overskrift3"/>
              <w:ind w:right="448"/>
            </w:pPr>
          </w:p>
          <w:p w14:paraId="021E0ABE" w14:textId="78875F06" w:rsidR="00173C92" w:rsidRDefault="00173C92" w:rsidP="004801D0">
            <w:pPr>
              <w:pStyle w:val="Overskrift3"/>
              <w:ind w:right="448"/>
              <w:rPr>
                <w:rStyle w:val="Hyperlink"/>
                <w:i/>
                <w:iCs/>
              </w:rPr>
            </w:pPr>
            <w:r w:rsidRPr="008D0E3C">
              <w:rPr>
                <w:i/>
                <w:iCs/>
              </w:rPr>
              <w:t xml:space="preserve">Bilag 4.1: </w:t>
            </w:r>
            <w:hyperlink r:id="rId9" w:history="1">
              <w:r w:rsidRPr="008D0E3C">
                <w:rPr>
                  <w:rStyle w:val="Hyperlink"/>
                  <w:i/>
                  <w:iCs/>
                </w:rPr>
                <w:t>Link til evalueringer</w:t>
              </w:r>
            </w:hyperlink>
          </w:p>
          <w:p w14:paraId="5923CC37" w14:textId="5C45EAC0" w:rsidR="008D0E3C" w:rsidRPr="008D0E3C" w:rsidRDefault="006701AB" w:rsidP="004801D0">
            <w:pPr>
              <w:pStyle w:val="Overskrift3"/>
              <w:ind w:right="448"/>
              <w:rPr>
                <w:i/>
                <w:iCs/>
              </w:rPr>
            </w:pPr>
            <w:hyperlink r:id="rId10" w:history="1">
              <w:r w:rsidR="008D0E3C" w:rsidRPr="009D422D">
                <w:rPr>
                  <w:rStyle w:val="Hyperlink"/>
                  <w:i/>
                  <w:iCs/>
                </w:rPr>
                <w:t>Link til opsamling på evalueringer</w:t>
              </w:r>
            </w:hyperlink>
          </w:p>
          <w:p w14:paraId="4024EE45" w14:textId="77777777" w:rsidR="005F120B" w:rsidRDefault="005F120B" w:rsidP="004801D0">
            <w:pPr>
              <w:pStyle w:val="Overskrift3"/>
              <w:ind w:right="448"/>
              <w:rPr>
                <w:i/>
              </w:rPr>
            </w:pPr>
          </w:p>
          <w:p w14:paraId="63D5967F" w14:textId="77777777" w:rsidR="00D758D4" w:rsidRPr="003F301B" w:rsidRDefault="00D758D4" w:rsidP="00D758D4">
            <w:pPr>
              <w:pStyle w:val="Overskrift3"/>
              <w:ind w:right="141"/>
            </w:pPr>
            <w:r w:rsidRPr="003F301B">
              <w:t>Bemærk, I skal være logget ind på Office365 med jeres AAU-konto for at få adgang til dokumenterne.</w:t>
            </w:r>
          </w:p>
          <w:p w14:paraId="0F943DB1" w14:textId="4C56FC96" w:rsidR="00D758D4" w:rsidRPr="00D41532" w:rsidRDefault="00D758D4" w:rsidP="004801D0">
            <w:pPr>
              <w:pStyle w:val="Overskrift3"/>
              <w:ind w:right="448"/>
              <w:rPr>
                <w:i/>
              </w:rPr>
            </w:pPr>
          </w:p>
        </w:tc>
        <w:tc>
          <w:tcPr>
            <w:tcW w:w="283" w:type="dxa"/>
            <w:shd w:val="clear" w:color="auto" w:fill="DBE4F0"/>
          </w:tcPr>
          <w:p w14:paraId="450F6373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7A671CCC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60C8BF22" w14:textId="77777777" w:rsidR="005F120B" w:rsidRDefault="005F120B" w:rsidP="004801D0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360" w:type="dxa"/>
            <w:shd w:val="clear" w:color="auto" w:fill="DBE4F0"/>
          </w:tcPr>
          <w:p w14:paraId="10597377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</w:tr>
      <w:tr w:rsidR="005F120B" w:rsidRPr="00485C57" w14:paraId="2E64DBAC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B8BB92D" w14:textId="77777777" w:rsidR="005F120B" w:rsidRPr="008D582B" w:rsidRDefault="005F120B" w:rsidP="004801D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2A4BBF7A" w14:textId="77777777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64B531DC" w14:textId="736D1E83" w:rsidR="005F120B" w:rsidRDefault="004533C8" w:rsidP="004801D0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4</w:t>
            </w:r>
          </w:p>
          <w:p w14:paraId="3C387CDA" w14:textId="78124F21" w:rsidR="004533C8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Studienævnet gennemgår evalueringerne på baggrund af anbefalinger fra koordinationsgruppens behandling.</w:t>
            </w:r>
          </w:p>
          <w:p w14:paraId="71729082" w14:textId="531EBE3E" w:rsidR="00EB3409" w:rsidRDefault="00EB3409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D752378" w14:textId="1B0B7A87" w:rsidR="00EB3409" w:rsidRDefault="00EB3409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Alle behandlinger og kommentarer kan ses i ”Link til opsamling af evalueringer”.</w:t>
            </w:r>
          </w:p>
          <w:p w14:paraId="2268489D" w14:textId="15B67206" w:rsidR="00EB3409" w:rsidRDefault="00EB3409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66D9DC7B" w14:textId="7FF03C28" w:rsidR="00034869" w:rsidRPr="006701AB" w:rsidRDefault="00034869" w:rsidP="006701AB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701AB">
              <w:rPr>
                <w:b w:val="0"/>
                <w:bCs w:val="0"/>
                <w:i/>
                <w:iCs/>
                <w:sz w:val="18"/>
                <w:szCs w:val="18"/>
              </w:rPr>
              <w:t xml:space="preserve">Der </w:t>
            </w:r>
            <w:r w:rsidR="004D0A7E" w:rsidRPr="006701AB">
              <w:rPr>
                <w:b w:val="0"/>
                <w:bCs w:val="0"/>
                <w:i/>
                <w:iCs/>
                <w:sz w:val="18"/>
                <w:szCs w:val="18"/>
              </w:rPr>
              <w:t>spørges ind til</w:t>
            </w:r>
            <w:r w:rsidRPr="006701AB">
              <w:rPr>
                <w:b w:val="0"/>
                <w:bCs w:val="0"/>
                <w:i/>
                <w:iCs/>
                <w:sz w:val="18"/>
                <w:szCs w:val="18"/>
              </w:rPr>
              <w:t xml:space="preserve">, om der kan laves en kobling mellem aflevering af opgave og link </w:t>
            </w:r>
            <w:r w:rsidR="004D0A7E" w:rsidRPr="006701AB">
              <w:rPr>
                <w:b w:val="0"/>
                <w:bCs w:val="0"/>
                <w:i/>
                <w:iCs/>
                <w:sz w:val="18"/>
                <w:szCs w:val="18"/>
              </w:rPr>
              <w:t>til</w:t>
            </w:r>
            <w:r w:rsidRPr="006701AB">
              <w:rPr>
                <w:b w:val="0"/>
                <w:bCs w:val="0"/>
                <w:i/>
                <w:iCs/>
                <w:sz w:val="18"/>
                <w:szCs w:val="18"/>
              </w:rPr>
              <w:t xml:space="preserve"> evaluering.</w:t>
            </w:r>
          </w:p>
          <w:p w14:paraId="2D8CF7CA" w14:textId="76133C23" w:rsidR="00034869" w:rsidRDefault="00034869" w:rsidP="006701AB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Hvordan påvirker vi svarprocenten?</w:t>
            </w:r>
            <w:r w:rsidR="006701AB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  <w:p w14:paraId="762075E0" w14:textId="77777777" w:rsidR="006701AB" w:rsidRDefault="006701AB" w:rsidP="006701AB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5AF6F03E" w14:textId="3FFFD4D5" w:rsidR="006701AB" w:rsidRDefault="006701AB" w:rsidP="006701AB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Der har på andre uddannelser tidligere været en direkte kobling, hvor udfyldelse af modulevaluering var en del af eksamensopgaven, men dette viste sig ikke at være tilladt.</w:t>
            </w:r>
          </w:p>
          <w:p w14:paraId="5645356A" w14:textId="3ECDF447" w:rsidR="004533C8" w:rsidRPr="0037704D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81F0A9C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19E6DA1E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484A6366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68D42A3A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</w:tr>
      <w:tr w:rsidR="005F120B" w:rsidRPr="00485C57" w14:paraId="3CFA1414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E4C1ED6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7947F146" w14:textId="52FD38C2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10</w:t>
            </w:r>
            <w:r w:rsidRPr="008D0E3C">
              <w:rPr>
                <w:rFonts w:hAnsi="Arial" w:cs="Arial"/>
                <w:szCs w:val="18"/>
              </w:rPr>
              <w:t xml:space="preserve"> – 1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20</w:t>
            </w:r>
          </w:p>
        </w:tc>
        <w:tc>
          <w:tcPr>
            <w:tcW w:w="8505" w:type="dxa"/>
            <w:shd w:val="clear" w:color="auto" w:fill="DBE4F0"/>
          </w:tcPr>
          <w:p w14:paraId="57FFFC3F" w14:textId="4906E7F9" w:rsidR="005F120B" w:rsidRDefault="005E3CEB" w:rsidP="004801D0">
            <w:pPr>
              <w:pStyle w:val="Overskrift2"/>
              <w:ind w:right="448"/>
            </w:pPr>
            <w:r>
              <w:t>Uddannelsesevaluering og evaluering af studiemiljø</w:t>
            </w:r>
          </w:p>
          <w:p w14:paraId="127CD36F" w14:textId="2D2619E9" w:rsidR="005F120B" w:rsidRDefault="005F120B" w:rsidP="004801D0">
            <w:pPr>
              <w:pStyle w:val="Overskrift3"/>
              <w:ind w:right="448"/>
            </w:pPr>
            <w:r>
              <w:t xml:space="preserve">v/ </w:t>
            </w:r>
            <w:r w:rsidR="005E3CEB">
              <w:t>Bjarke Madsbøll</w:t>
            </w:r>
          </w:p>
          <w:p w14:paraId="59C7F4EE" w14:textId="77777777" w:rsidR="005F120B" w:rsidRDefault="005F120B" w:rsidP="004801D0">
            <w:pPr>
              <w:pStyle w:val="Overskrift2"/>
              <w:ind w:right="448"/>
            </w:pPr>
          </w:p>
          <w:p w14:paraId="670C43B9" w14:textId="4EAB7C52" w:rsidR="005F120B" w:rsidRPr="00C470A9" w:rsidRDefault="00C470A9" w:rsidP="004801D0">
            <w:pPr>
              <w:pStyle w:val="Overskrift3"/>
              <w:ind w:right="448"/>
              <w:rPr>
                <w:i/>
                <w:iCs/>
              </w:rPr>
            </w:pPr>
            <w:r w:rsidRPr="00C470A9">
              <w:rPr>
                <w:i/>
                <w:iCs/>
              </w:rPr>
              <w:t xml:space="preserve">Bilag 5.1: </w:t>
            </w:r>
            <w:hyperlink r:id="rId11" w:history="1">
              <w:r w:rsidRPr="00C470A9">
                <w:rPr>
                  <w:rStyle w:val="Hyperlink"/>
                  <w:i/>
                  <w:iCs/>
                </w:rPr>
                <w:t>Link til Uddannelsesevaluering</w:t>
              </w:r>
            </w:hyperlink>
          </w:p>
          <w:p w14:paraId="64D99D1A" w14:textId="481C6407" w:rsidR="00C470A9" w:rsidRPr="007B1E7E" w:rsidRDefault="00C470A9" w:rsidP="004801D0">
            <w:pPr>
              <w:pStyle w:val="Overskrift3"/>
              <w:ind w:right="448"/>
            </w:pPr>
            <w:r w:rsidRPr="00C470A9">
              <w:rPr>
                <w:i/>
                <w:iCs/>
              </w:rPr>
              <w:t xml:space="preserve">Bilag 5.2: </w:t>
            </w:r>
            <w:hyperlink r:id="rId12" w:history="1">
              <w:r w:rsidRPr="00C470A9">
                <w:rPr>
                  <w:rStyle w:val="Hyperlink"/>
                  <w:i/>
                  <w:iCs/>
                </w:rPr>
                <w:t>Link til evaluering af studiemiljø</w:t>
              </w:r>
            </w:hyperlink>
          </w:p>
          <w:p w14:paraId="7C7748D7" w14:textId="77777777" w:rsidR="005F120B" w:rsidRDefault="005F120B" w:rsidP="004801D0">
            <w:pPr>
              <w:pStyle w:val="Overskrift2"/>
              <w:ind w:right="448"/>
            </w:pPr>
          </w:p>
          <w:p w14:paraId="07324A0F" w14:textId="77777777" w:rsidR="00D758D4" w:rsidRPr="003F301B" w:rsidRDefault="00D758D4" w:rsidP="00D758D4">
            <w:pPr>
              <w:pStyle w:val="Overskrift3"/>
              <w:ind w:right="141"/>
            </w:pPr>
            <w:r w:rsidRPr="003F301B">
              <w:t>Bemærk, I skal være logget ind på Office365 med jeres AAU-konto for at få adgang til dokumenterne.</w:t>
            </w:r>
          </w:p>
          <w:p w14:paraId="5C8EF44F" w14:textId="2CC42975" w:rsidR="00D758D4" w:rsidRDefault="00D758D4" w:rsidP="004801D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733F6E50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6377D751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78C19C4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24C537CA" w14:textId="77777777" w:rsidR="005F120B" w:rsidRDefault="005F120B" w:rsidP="004801D0">
            <w:pPr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</w:tr>
      <w:tr w:rsidR="005F120B" w:rsidRPr="00485C57" w14:paraId="650E787E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60E118FB" w14:textId="77777777" w:rsidR="005F120B" w:rsidRPr="008D582B" w:rsidRDefault="005F120B" w:rsidP="004801D0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6884D98" w14:textId="77777777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2D9D6603" w14:textId="3200913A" w:rsidR="005F120B" w:rsidRDefault="004533C8" w:rsidP="004801D0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5.1</w:t>
            </w:r>
          </w:p>
          <w:p w14:paraId="5AD02DF1" w14:textId="7FB3C39F" w:rsidR="004533C8" w:rsidRPr="004533C8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lastRenderedPageBreak/>
              <w:t>Med kun 6 besvarelser kan der stilles spørgsmålstegn ved evalueringens validitet, men det bemærkes dog, at de modtagne svar konsekvent ligger i de højest scorende svarkategorier.</w:t>
            </w:r>
          </w:p>
          <w:p w14:paraId="48F165E5" w14:textId="77777777" w:rsidR="004533C8" w:rsidRPr="004533C8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  <w:p w14:paraId="0416D1D5" w14:textId="78D17C11" w:rsidR="004533C8" w:rsidRDefault="004533C8" w:rsidP="004801D0">
            <w:pPr>
              <w:pStyle w:val="Overskrift2"/>
              <w:ind w:right="448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Ad 5.2</w:t>
            </w:r>
          </w:p>
          <w:p w14:paraId="17918486" w14:textId="219321C4" w:rsidR="004533C8" w:rsidRPr="004533C8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Med kun tre besvarelser må evalueringen vurderes som ikke-valid.</w:t>
            </w:r>
          </w:p>
          <w:p w14:paraId="1724A973" w14:textId="0A5F4641" w:rsidR="004533C8" w:rsidRPr="00F830BC" w:rsidRDefault="004533C8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74855B25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3B068763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484BF01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3A03B43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</w:tr>
      <w:tr w:rsidR="005F120B" w:rsidRPr="00485C57" w14:paraId="3DBA6C01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77315D0D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3BCBAF6A" w14:textId="4A0A13D7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.</w:t>
            </w:r>
            <w:r w:rsidR="0046180C" w:rsidRPr="008D0E3C">
              <w:rPr>
                <w:rFonts w:hAnsi="Arial" w:cs="Arial"/>
                <w:szCs w:val="18"/>
              </w:rPr>
              <w:t>20</w:t>
            </w:r>
            <w:r w:rsidRPr="008D0E3C">
              <w:rPr>
                <w:rFonts w:hAnsi="Arial" w:cs="Arial"/>
                <w:szCs w:val="18"/>
              </w:rPr>
              <w:t xml:space="preserve"> – 13.</w:t>
            </w:r>
            <w:r w:rsidR="0046180C" w:rsidRPr="008D0E3C">
              <w:rPr>
                <w:rFonts w:hAnsi="Arial" w:cs="Arial"/>
                <w:szCs w:val="18"/>
              </w:rPr>
              <w:t>30</w:t>
            </w:r>
          </w:p>
        </w:tc>
        <w:tc>
          <w:tcPr>
            <w:tcW w:w="8505" w:type="dxa"/>
            <w:shd w:val="clear" w:color="auto" w:fill="DBE4F0"/>
          </w:tcPr>
          <w:p w14:paraId="10153A5F" w14:textId="3A21D1CC" w:rsidR="005F120B" w:rsidRDefault="00832729" w:rsidP="004801D0">
            <w:pPr>
              <w:pStyle w:val="Overskrift2"/>
              <w:ind w:right="448"/>
            </w:pPr>
            <w:r>
              <w:t>Aftagerpanelmøde</w:t>
            </w:r>
          </w:p>
          <w:p w14:paraId="196CFF38" w14:textId="06A0EA06" w:rsidR="005F120B" w:rsidRDefault="005F120B" w:rsidP="004801D0">
            <w:pPr>
              <w:pStyle w:val="Overskrift3"/>
              <w:ind w:right="448"/>
            </w:pPr>
            <w:r>
              <w:t xml:space="preserve">v/ </w:t>
            </w:r>
            <w:r w:rsidR="00C11523">
              <w:t>Lone Dirckinck-Holmfeld</w:t>
            </w:r>
          </w:p>
          <w:p w14:paraId="0587BD5F" w14:textId="23CD2B0F" w:rsidR="005F120B" w:rsidRDefault="005F120B" w:rsidP="004801D0">
            <w:pPr>
              <w:pStyle w:val="Overskrift2"/>
              <w:ind w:right="448"/>
            </w:pPr>
          </w:p>
          <w:p w14:paraId="5E7ECE12" w14:textId="682FFE21" w:rsidR="004D0A7E" w:rsidRDefault="00C470A9" w:rsidP="004D0A7E">
            <w:pPr>
              <w:pStyle w:val="Overskrift3"/>
              <w:ind w:right="448"/>
            </w:pPr>
            <w:r>
              <w:t>Der blev afholdt Aftagerpanelmøde d. 24. oktober 2022, og her orienteres om, hvad der blev behandlet og konkluderet på mødet.</w:t>
            </w:r>
          </w:p>
          <w:p w14:paraId="43789790" w14:textId="77777777" w:rsidR="005F120B" w:rsidRDefault="005F120B" w:rsidP="004801D0">
            <w:pPr>
              <w:pStyle w:val="Overskrift2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045B560B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3F009899" w14:textId="349B0F90" w:rsidR="005F120B" w:rsidRPr="00485C57" w:rsidRDefault="00C470A9" w:rsidP="004801D0">
            <w:pPr>
              <w:pStyle w:val="TableParagraph"/>
              <w:jc w:val="center"/>
              <w:rPr>
                <w:rFonts w:hAnsi="Arial" w:cs="Arial"/>
              </w:rPr>
            </w:pPr>
            <w:r>
              <w:rPr>
                <w:rFonts w:hAnsi="Arial" w:cs="Arial"/>
              </w:rPr>
              <w:t>X</w:t>
            </w:r>
          </w:p>
        </w:tc>
        <w:tc>
          <w:tcPr>
            <w:tcW w:w="283" w:type="dxa"/>
            <w:shd w:val="clear" w:color="auto" w:fill="DBE4F0"/>
          </w:tcPr>
          <w:p w14:paraId="14EAECB1" w14:textId="3BB0DD55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1387043E" w14:textId="09FA9850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</w:tr>
      <w:tr w:rsidR="005F120B" w:rsidRPr="00EB3409" w14:paraId="1574A69A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3CE4605" w14:textId="77777777" w:rsidR="005F120B" w:rsidRPr="00EB3409" w:rsidRDefault="005F120B" w:rsidP="004801D0">
            <w:pPr>
              <w:pStyle w:val="TableParagraph"/>
              <w:ind w:left="360"/>
              <w:rPr>
                <w:rFonts w:hAnsi="Arial" w:cs="Arial"/>
                <w:color w:val="FFFFFF" w:themeColor="background1"/>
                <w:szCs w:val="18"/>
              </w:rPr>
            </w:pPr>
          </w:p>
        </w:tc>
        <w:tc>
          <w:tcPr>
            <w:tcW w:w="606" w:type="dxa"/>
            <w:shd w:val="clear" w:color="auto" w:fill="DBE4F0"/>
          </w:tcPr>
          <w:p w14:paraId="0B60F7A0" w14:textId="77777777" w:rsidR="005F120B" w:rsidRPr="00EB3409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</w:p>
        </w:tc>
        <w:tc>
          <w:tcPr>
            <w:tcW w:w="8505" w:type="dxa"/>
            <w:shd w:val="clear" w:color="auto" w:fill="DBE4F0"/>
          </w:tcPr>
          <w:p w14:paraId="17E91EE4" w14:textId="08D486DD" w:rsidR="005F120B" w:rsidRDefault="00EB3409" w:rsidP="004801D0">
            <w:pPr>
              <w:pStyle w:val="Overskrift2"/>
              <w:ind w:right="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 6</w:t>
            </w:r>
          </w:p>
          <w:p w14:paraId="5C469111" w14:textId="12A3A5ED" w:rsidR="00EB3409" w:rsidRPr="00EB3409" w:rsidRDefault="00EB3409" w:rsidP="004801D0">
            <w:pPr>
              <w:pStyle w:val="Overskrift2"/>
              <w:ind w:right="448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Referat af aftagerpanelmødet tilføjes </w:t>
            </w:r>
            <w:r w:rsidR="004D0A7E">
              <w:rPr>
                <w:b w:val="0"/>
                <w:bCs w:val="0"/>
                <w:i/>
                <w:iCs/>
                <w:sz w:val="18"/>
                <w:szCs w:val="18"/>
              </w:rPr>
              <w:t xml:space="preserve">som Bilag 6.1 i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studienævnets mødemappe som bilag ved fremsendelse af referat af dette møde.</w:t>
            </w:r>
          </w:p>
          <w:p w14:paraId="22086562" w14:textId="6552C7AC" w:rsidR="00EB3409" w:rsidRPr="00EB3409" w:rsidRDefault="00EB3409" w:rsidP="004801D0">
            <w:pPr>
              <w:pStyle w:val="Overskrift2"/>
              <w:ind w:right="44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3726132E" w14:textId="77777777" w:rsidR="005F120B" w:rsidRPr="00EB3409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4" w:type="dxa"/>
            <w:shd w:val="clear" w:color="auto" w:fill="DBE4F0"/>
          </w:tcPr>
          <w:p w14:paraId="4ABA967D" w14:textId="77777777" w:rsidR="005F120B" w:rsidRPr="00EB3409" w:rsidRDefault="005F120B" w:rsidP="004801D0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83" w:type="dxa"/>
            <w:shd w:val="clear" w:color="auto" w:fill="DBE4F0"/>
          </w:tcPr>
          <w:p w14:paraId="732C1DE3" w14:textId="77777777" w:rsidR="005F120B" w:rsidRPr="00EB3409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60" w:type="dxa"/>
            <w:shd w:val="clear" w:color="auto" w:fill="DBE4F0"/>
          </w:tcPr>
          <w:p w14:paraId="7E837D8E" w14:textId="77777777" w:rsidR="005F120B" w:rsidRPr="00EB3409" w:rsidRDefault="005F120B" w:rsidP="004801D0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5F120B" w:rsidRPr="00485C57" w14:paraId="1B2B66ED" w14:textId="77777777" w:rsidTr="004801D0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372818B8" w14:textId="77777777" w:rsidR="005F120B" w:rsidRPr="008D582B" w:rsidRDefault="005F120B" w:rsidP="005F120B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18491C38" w14:textId="439F6009" w:rsidR="005F120B" w:rsidRPr="008D0E3C" w:rsidRDefault="005F120B" w:rsidP="004801D0">
            <w:pPr>
              <w:pStyle w:val="TableParagraph"/>
              <w:rPr>
                <w:rFonts w:hAnsi="Arial" w:cs="Arial"/>
                <w:szCs w:val="18"/>
              </w:rPr>
            </w:pPr>
            <w:r w:rsidRPr="008D0E3C">
              <w:rPr>
                <w:rFonts w:hAnsi="Arial" w:cs="Arial"/>
                <w:szCs w:val="18"/>
              </w:rPr>
              <w:t>13.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0 – 13.</w:t>
            </w:r>
            <w:r w:rsidR="0046180C" w:rsidRPr="008D0E3C">
              <w:rPr>
                <w:rFonts w:hAnsi="Arial" w:cs="Arial"/>
                <w:szCs w:val="18"/>
              </w:rPr>
              <w:t>3</w:t>
            </w:r>
            <w:r w:rsidRPr="008D0E3C">
              <w:rPr>
                <w:rFonts w:hAnsi="Arial" w:cs="Arial"/>
                <w:szCs w:val="18"/>
              </w:rPr>
              <w:t>0</w:t>
            </w:r>
          </w:p>
        </w:tc>
        <w:tc>
          <w:tcPr>
            <w:tcW w:w="8505" w:type="dxa"/>
            <w:shd w:val="clear" w:color="auto" w:fill="DBE4F0"/>
          </w:tcPr>
          <w:p w14:paraId="47CC4DDC" w14:textId="77777777" w:rsidR="005F120B" w:rsidRDefault="005F120B" w:rsidP="004801D0">
            <w:pPr>
              <w:pStyle w:val="Overskrift2"/>
              <w:ind w:right="448"/>
            </w:pPr>
            <w:r>
              <w:t>Eventuelt</w:t>
            </w:r>
          </w:p>
          <w:p w14:paraId="03D3CFA3" w14:textId="77777777" w:rsidR="005F120B" w:rsidRDefault="005F120B" w:rsidP="004801D0">
            <w:pPr>
              <w:pStyle w:val="Overskrift3"/>
              <w:ind w:right="448"/>
            </w:pPr>
            <w:r>
              <w:t xml:space="preserve">v/ alle </w:t>
            </w:r>
          </w:p>
          <w:p w14:paraId="6FD1441A" w14:textId="77777777" w:rsidR="005F120B" w:rsidRDefault="005F120B" w:rsidP="004801D0">
            <w:pPr>
              <w:pStyle w:val="Overskrift3"/>
              <w:ind w:right="448"/>
            </w:pPr>
          </w:p>
          <w:p w14:paraId="4A2E99DF" w14:textId="77777777" w:rsidR="005F120B" w:rsidRDefault="005F120B" w:rsidP="004801D0">
            <w:pPr>
              <w:pStyle w:val="Overskrift3"/>
              <w:ind w:right="448"/>
            </w:pPr>
          </w:p>
        </w:tc>
        <w:tc>
          <w:tcPr>
            <w:tcW w:w="283" w:type="dxa"/>
            <w:shd w:val="clear" w:color="auto" w:fill="DBE4F0"/>
          </w:tcPr>
          <w:p w14:paraId="78D1E6BC" w14:textId="77777777" w:rsidR="005F120B" w:rsidRPr="00485C57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78DBBA0" w14:textId="77777777" w:rsidR="005F120B" w:rsidRPr="00485C57" w:rsidRDefault="005F120B" w:rsidP="004801D0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0363B063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22726F7A" w14:textId="77777777" w:rsidR="005F120B" w:rsidRDefault="005F120B" w:rsidP="004801D0">
            <w:pPr>
              <w:jc w:val="center"/>
              <w:rPr>
                <w:rFonts w:hAnsi="Arial" w:cs="Arial"/>
              </w:rPr>
            </w:pPr>
          </w:p>
        </w:tc>
      </w:tr>
      <w:tr w:rsidR="005F120B" w:rsidRPr="005E22B1" w14:paraId="03352A6C" w14:textId="77777777" w:rsidTr="004801D0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6B185023" w14:textId="77777777" w:rsidR="005F120B" w:rsidRPr="008D582B" w:rsidRDefault="005F120B" w:rsidP="004801D0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DBE4F0"/>
          </w:tcPr>
          <w:p w14:paraId="1EC737D7" w14:textId="77777777" w:rsidR="005F120B" w:rsidRPr="003C07BE" w:rsidRDefault="005F120B" w:rsidP="004801D0">
            <w:pPr>
              <w:pStyle w:val="TableParagraph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DBE4F0"/>
          </w:tcPr>
          <w:p w14:paraId="3C5C2EE6" w14:textId="341EF87E" w:rsidR="005F120B" w:rsidRDefault="00C46383" w:rsidP="00C46383">
            <w:pPr>
              <w:pStyle w:val="Overskrift2"/>
              <w:ind w:right="448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Sotero</w:t>
            </w:r>
            <w:r w:rsidR="00D20A87"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: spørgsmål til, om underviserne kan oprette en Sotero-gruppe</w:t>
            </w:r>
          </w:p>
          <w:p w14:paraId="4280C3B4" w14:textId="77777777" w:rsidR="00C46383" w:rsidRDefault="00C46383" w:rsidP="00C46383">
            <w:pPr>
              <w:pStyle w:val="Overskrift2"/>
              <w:ind w:right="448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5BB606F3" w14:textId="7399C7B8" w:rsidR="00C46383" w:rsidRPr="00C46383" w:rsidRDefault="00C46383" w:rsidP="00C46383">
            <w:pPr>
              <w:pStyle w:val="Overskrift2"/>
              <w:ind w:right="448"/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GDPR</w:t>
            </w:r>
            <w:r w:rsidR="00D20A87">
              <w:rPr>
                <w:rFonts w:cs="Arial"/>
                <w:b w:val="0"/>
                <w:bCs w:val="0"/>
                <w:i/>
                <w:iCs/>
                <w:sz w:val="18"/>
                <w:szCs w:val="18"/>
              </w:rPr>
              <w:t>: værktøjer skal være GDPR-”anvendelige?</w:t>
            </w:r>
          </w:p>
        </w:tc>
        <w:tc>
          <w:tcPr>
            <w:tcW w:w="283" w:type="dxa"/>
            <w:shd w:val="clear" w:color="auto" w:fill="DBE4F0"/>
          </w:tcPr>
          <w:p w14:paraId="71357BEE" w14:textId="77777777" w:rsidR="005F120B" w:rsidRPr="005E22B1" w:rsidRDefault="005F120B" w:rsidP="004801D0">
            <w:pPr>
              <w:rPr>
                <w:rFonts w:hAnsi="Arial" w:cs="Arial"/>
              </w:rPr>
            </w:pPr>
          </w:p>
        </w:tc>
        <w:tc>
          <w:tcPr>
            <w:tcW w:w="284" w:type="dxa"/>
            <w:shd w:val="clear" w:color="auto" w:fill="DBE4F0"/>
          </w:tcPr>
          <w:p w14:paraId="2BE049A1" w14:textId="77777777" w:rsidR="005F120B" w:rsidRPr="005E22B1" w:rsidRDefault="005F120B" w:rsidP="004801D0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283" w:type="dxa"/>
            <w:shd w:val="clear" w:color="auto" w:fill="DBE4F0"/>
          </w:tcPr>
          <w:p w14:paraId="56757C2E" w14:textId="77777777" w:rsidR="005F120B" w:rsidRPr="005E22B1" w:rsidRDefault="005F120B" w:rsidP="004801D0">
            <w:pPr>
              <w:rPr>
                <w:rFonts w:hAnsi="Arial" w:cs="Arial"/>
              </w:rPr>
            </w:pPr>
          </w:p>
        </w:tc>
        <w:tc>
          <w:tcPr>
            <w:tcW w:w="360" w:type="dxa"/>
            <w:shd w:val="clear" w:color="auto" w:fill="DBE4F0"/>
          </w:tcPr>
          <w:p w14:paraId="7429D09E" w14:textId="77777777" w:rsidR="005F120B" w:rsidRPr="005E22B1" w:rsidRDefault="005F120B" w:rsidP="004801D0">
            <w:pPr>
              <w:rPr>
                <w:rFonts w:hAnsi="Arial" w:cs="Arial"/>
              </w:rPr>
            </w:pPr>
          </w:p>
        </w:tc>
      </w:tr>
    </w:tbl>
    <w:p w14:paraId="29A92FCD" w14:textId="77777777" w:rsidR="005F120B" w:rsidRDefault="005F120B" w:rsidP="005F120B">
      <w:pPr>
        <w:pStyle w:val="Overskrift3"/>
      </w:pPr>
    </w:p>
    <w:p w14:paraId="5A9B98A6" w14:textId="77777777" w:rsidR="005F120B" w:rsidRPr="00485C57" w:rsidRDefault="005F120B" w:rsidP="005F120B">
      <w:pPr>
        <w:pStyle w:val="Overskrift3"/>
      </w:pPr>
    </w:p>
    <w:p w14:paraId="1E3C0C99" w14:textId="77777777" w:rsidR="005F120B" w:rsidRDefault="005F120B" w:rsidP="005F120B">
      <w:pPr>
        <w:pStyle w:val="Overskrift3"/>
      </w:pPr>
      <w:r w:rsidRPr="00485C57">
        <w:t xml:space="preserve">Emner til </w:t>
      </w:r>
      <w:r>
        <w:t>fremtidige møder:</w:t>
      </w:r>
    </w:p>
    <w:p w14:paraId="00BBF977" w14:textId="77777777" w:rsidR="005F120B" w:rsidRDefault="005F120B" w:rsidP="005F120B">
      <w:pPr>
        <w:pStyle w:val="Overskrift3"/>
      </w:pPr>
    </w:p>
    <w:p w14:paraId="6B40EF70" w14:textId="1E44CAB0" w:rsidR="00FF081A" w:rsidRPr="00A6457B" w:rsidRDefault="00FF081A" w:rsidP="00FF081A">
      <w:pPr>
        <w:pStyle w:val="Overskrift3"/>
      </w:pPr>
    </w:p>
    <w:sectPr w:rsidR="00FF081A" w:rsidRPr="00A6457B" w:rsidSect="00BE7C73">
      <w:headerReference w:type="default" r:id="rId13"/>
      <w:footerReference w:type="default" r:id="rId14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34B769F"/>
    <w:multiLevelType w:val="hybridMultilevel"/>
    <w:tmpl w:val="988006D6"/>
    <w:lvl w:ilvl="0" w:tplc="859C513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3" w:hanging="360"/>
      </w:pPr>
    </w:lvl>
    <w:lvl w:ilvl="2" w:tplc="0406001B" w:tentative="1">
      <w:start w:val="1"/>
      <w:numFmt w:val="lowerRoman"/>
      <w:lvlText w:val="%3."/>
      <w:lvlJc w:val="right"/>
      <w:pPr>
        <w:ind w:left="2163" w:hanging="180"/>
      </w:pPr>
    </w:lvl>
    <w:lvl w:ilvl="3" w:tplc="0406000F" w:tentative="1">
      <w:start w:val="1"/>
      <w:numFmt w:val="decimal"/>
      <w:lvlText w:val="%4."/>
      <w:lvlJc w:val="left"/>
      <w:pPr>
        <w:ind w:left="2883" w:hanging="360"/>
      </w:pPr>
    </w:lvl>
    <w:lvl w:ilvl="4" w:tplc="04060019" w:tentative="1">
      <w:start w:val="1"/>
      <w:numFmt w:val="lowerLetter"/>
      <w:lvlText w:val="%5."/>
      <w:lvlJc w:val="left"/>
      <w:pPr>
        <w:ind w:left="3603" w:hanging="360"/>
      </w:pPr>
    </w:lvl>
    <w:lvl w:ilvl="5" w:tplc="0406001B" w:tentative="1">
      <w:start w:val="1"/>
      <w:numFmt w:val="lowerRoman"/>
      <w:lvlText w:val="%6."/>
      <w:lvlJc w:val="right"/>
      <w:pPr>
        <w:ind w:left="4323" w:hanging="180"/>
      </w:pPr>
    </w:lvl>
    <w:lvl w:ilvl="6" w:tplc="0406000F" w:tentative="1">
      <w:start w:val="1"/>
      <w:numFmt w:val="decimal"/>
      <w:lvlText w:val="%7."/>
      <w:lvlJc w:val="left"/>
      <w:pPr>
        <w:ind w:left="5043" w:hanging="360"/>
      </w:pPr>
    </w:lvl>
    <w:lvl w:ilvl="7" w:tplc="04060019" w:tentative="1">
      <w:start w:val="1"/>
      <w:numFmt w:val="lowerLetter"/>
      <w:lvlText w:val="%8."/>
      <w:lvlJc w:val="left"/>
      <w:pPr>
        <w:ind w:left="5763" w:hanging="360"/>
      </w:pPr>
    </w:lvl>
    <w:lvl w:ilvl="8" w:tplc="040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EE05885"/>
    <w:multiLevelType w:val="hybridMultilevel"/>
    <w:tmpl w:val="3AECB894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100F3664"/>
    <w:multiLevelType w:val="hybridMultilevel"/>
    <w:tmpl w:val="C3DC6D4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6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92469"/>
    <w:multiLevelType w:val="hybridMultilevel"/>
    <w:tmpl w:val="1B026752"/>
    <w:lvl w:ilvl="0" w:tplc="859C513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4AC51C8E"/>
    <w:multiLevelType w:val="hybridMultilevel"/>
    <w:tmpl w:val="A6CE9FA2"/>
    <w:lvl w:ilvl="0" w:tplc="4F468A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517B14A9"/>
    <w:multiLevelType w:val="hybridMultilevel"/>
    <w:tmpl w:val="ACE8F464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563A30C1"/>
    <w:multiLevelType w:val="hybridMultilevel"/>
    <w:tmpl w:val="821623CE"/>
    <w:lvl w:ilvl="0" w:tplc="E8B60C8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7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8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0" w15:restartNumberingAfterBreak="0">
    <w:nsid w:val="60AA2C98"/>
    <w:multiLevelType w:val="hybridMultilevel"/>
    <w:tmpl w:val="1358946C"/>
    <w:lvl w:ilvl="0" w:tplc="E3B67C04">
      <w:start w:val="17"/>
      <w:numFmt w:val="bullet"/>
      <w:lvlText w:val="-"/>
      <w:lvlJc w:val="left"/>
      <w:pPr>
        <w:ind w:left="82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1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2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13D09"/>
    <w:multiLevelType w:val="hybridMultilevel"/>
    <w:tmpl w:val="2DBCE3DC"/>
    <w:lvl w:ilvl="0" w:tplc="7C8EE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7" w15:restartNumberingAfterBreak="0">
    <w:nsid w:val="68DD3D5A"/>
    <w:multiLevelType w:val="hybridMultilevel"/>
    <w:tmpl w:val="E450763A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 w15:restartNumberingAfterBreak="0">
    <w:nsid w:val="6C315C8E"/>
    <w:multiLevelType w:val="hybridMultilevel"/>
    <w:tmpl w:val="EB4C7190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9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0" w15:restartNumberingAfterBreak="0">
    <w:nsid w:val="71BA3ABB"/>
    <w:multiLevelType w:val="hybridMultilevel"/>
    <w:tmpl w:val="C67E5320"/>
    <w:lvl w:ilvl="0" w:tplc="486A6D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0" w:hanging="360"/>
      </w:pPr>
    </w:lvl>
    <w:lvl w:ilvl="2" w:tplc="0406001B" w:tentative="1">
      <w:start w:val="1"/>
      <w:numFmt w:val="lowerRoman"/>
      <w:lvlText w:val="%3."/>
      <w:lvlJc w:val="right"/>
      <w:pPr>
        <w:ind w:left="1900" w:hanging="180"/>
      </w:pPr>
    </w:lvl>
    <w:lvl w:ilvl="3" w:tplc="0406000F" w:tentative="1">
      <w:start w:val="1"/>
      <w:numFmt w:val="decimal"/>
      <w:lvlText w:val="%4."/>
      <w:lvlJc w:val="left"/>
      <w:pPr>
        <w:ind w:left="2620" w:hanging="360"/>
      </w:pPr>
    </w:lvl>
    <w:lvl w:ilvl="4" w:tplc="04060019" w:tentative="1">
      <w:start w:val="1"/>
      <w:numFmt w:val="lowerLetter"/>
      <w:lvlText w:val="%5."/>
      <w:lvlJc w:val="left"/>
      <w:pPr>
        <w:ind w:left="3340" w:hanging="360"/>
      </w:pPr>
    </w:lvl>
    <w:lvl w:ilvl="5" w:tplc="0406001B" w:tentative="1">
      <w:start w:val="1"/>
      <w:numFmt w:val="lowerRoman"/>
      <w:lvlText w:val="%6."/>
      <w:lvlJc w:val="right"/>
      <w:pPr>
        <w:ind w:left="4060" w:hanging="180"/>
      </w:pPr>
    </w:lvl>
    <w:lvl w:ilvl="6" w:tplc="0406000F" w:tentative="1">
      <w:start w:val="1"/>
      <w:numFmt w:val="decimal"/>
      <w:lvlText w:val="%7."/>
      <w:lvlJc w:val="left"/>
      <w:pPr>
        <w:ind w:left="4780" w:hanging="360"/>
      </w:pPr>
    </w:lvl>
    <w:lvl w:ilvl="7" w:tplc="04060019" w:tentative="1">
      <w:start w:val="1"/>
      <w:numFmt w:val="lowerLetter"/>
      <w:lvlText w:val="%8."/>
      <w:lvlJc w:val="left"/>
      <w:pPr>
        <w:ind w:left="5500" w:hanging="360"/>
      </w:pPr>
    </w:lvl>
    <w:lvl w:ilvl="8" w:tplc="040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67933400">
    <w:abstractNumId w:val="0"/>
  </w:num>
  <w:num w:numId="2" w16cid:durableId="1461071995">
    <w:abstractNumId w:val="12"/>
  </w:num>
  <w:num w:numId="3" w16cid:durableId="285816612">
    <w:abstractNumId w:val="31"/>
  </w:num>
  <w:num w:numId="4" w16cid:durableId="422537045">
    <w:abstractNumId w:val="27"/>
  </w:num>
  <w:num w:numId="5" w16cid:durableId="1290745797">
    <w:abstractNumId w:val="19"/>
  </w:num>
  <w:num w:numId="6" w16cid:durableId="1473451133">
    <w:abstractNumId w:val="15"/>
  </w:num>
  <w:num w:numId="7" w16cid:durableId="778376294">
    <w:abstractNumId w:val="13"/>
  </w:num>
  <w:num w:numId="8" w16cid:durableId="239798363">
    <w:abstractNumId w:val="33"/>
  </w:num>
  <w:num w:numId="9" w16cid:durableId="1860780254">
    <w:abstractNumId w:val="11"/>
  </w:num>
  <w:num w:numId="10" w16cid:durableId="1922368279">
    <w:abstractNumId w:val="2"/>
  </w:num>
  <w:num w:numId="11" w16cid:durableId="1777167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08368">
    <w:abstractNumId w:val="7"/>
  </w:num>
  <w:num w:numId="13" w16cid:durableId="801462674">
    <w:abstractNumId w:val="36"/>
  </w:num>
  <w:num w:numId="14" w16cid:durableId="542988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041973">
    <w:abstractNumId w:val="6"/>
  </w:num>
  <w:num w:numId="16" w16cid:durableId="1564869292">
    <w:abstractNumId w:val="21"/>
  </w:num>
  <w:num w:numId="17" w16cid:durableId="1314136877">
    <w:abstractNumId w:val="16"/>
  </w:num>
  <w:num w:numId="18" w16cid:durableId="1129056574">
    <w:abstractNumId w:val="32"/>
  </w:num>
  <w:num w:numId="19" w16cid:durableId="84500793">
    <w:abstractNumId w:val="35"/>
  </w:num>
  <w:num w:numId="20" w16cid:durableId="463617846">
    <w:abstractNumId w:val="29"/>
  </w:num>
  <w:num w:numId="21" w16cid:durableId="1938633806">
    <w:abstractNumId w:val="18"/>
  </w:num>
  <w:num w:numId="22" w16cid:durableId="1777821618">
    <w:abstractNumId w:val="5"/>
  </w:num>
  <w:num w:numId="23" w16cid:durableId="1926109748">
    <w:abstractNumId w:val="28"/>
  </w:num>
  <w:num w:numId="24" w16cid:durableId="65742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577866">
    <w:abstractNumId w:val="4"/>
  </w:num>
  <w:num w:numId="26" w16cid:durableId="1059479067">
    <w:abstractNumId w:val="26"/>
  </w:num>
  <w:num w:numId="27" w16cid:durableId="1389720366">
    <w:abstractNumId w:val="23"/>
  </w:num>
  <w:num w:numId="28" w16cid:durableId="1244756373">
    <w:abstractNumId w:val="14"/>
  </w:num>
  <w:num w:numId="29" w16cid:durableId="1381399395">
    <w:abstractNumId w:val="39"/>
  </w:num>
  <w:num w:numId="30" w16cid:durableId="517931584">
    <w:abstractNumId w:val="38"/>
  </w:num>
  <w:num w:numId="31" w16cid:durableId="1610044347">
    <w:abstractNumId w:val="20"/>
  </w:num>
  <w:num w:numId="32" w16cid:durableId="278806639">
    <w:abstractNumId w:val="10"/>
  </w:num>
  <w:num w:numId="33" w16cid:durableId="1686709774">
    <w:abstractNumId w:val="25"/>
  </w:num>
  <w:num w:numId="34" w16cid:durableId="2097821433">
    <w:abstractNumId w:val="30"/>
  </w:num>
  <w:num w:numId="35" w16cid:durableId="710770630">
    <w:abstractNumId w:val="22"/>
  </w:num>
  <w:num w:numId="36" w16cid:durableId="1087530835">
    <w:abstractNumId w:val="22"/>
  </w:num>
  <w:num w:numId="37" w16cid:durableId="983050835">
    <w:abstractNumId w:val="24"/>
  </w:num>
  <w:num w:numId="38" w16cid:durableId="627014134">
    <w:abstractNumId w:val="40"/>
  </w:num>
  <w:num w:numId="39" w16cid:durableId="372846436">
    <w:abstractNumId w:val="17"/>
  </w:num>
  <w:num w:numId="40" w16cid:durableId="792137288">
    <w:abstractNumId w:val="3"/>
  </w:num>
  <w:num w:numId="41" w16cid:durableId="2109960889">
    <w:abstractNumId w:val="1"/>
  </w:num>
  <w:num w:numId="42" w16cid:durableId="848258213">
    <w:abstractNumId w:val="37"/>
  </w:num>
  <w:num w:numId="43" w16cid:durableId="335500855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2D9A"/>
    <w:rsid w:val="00004D7A"/>
    <w:rsid w:val="00022892"/>
    <w:rsid w:val="00024CB6"/>
    <w:rsid w:val="00027EC0"/>
    <w:rsid w:val="00034869"/>
    <w:rsid w:val="00035BA6"/>
    <w:rsid w:val="000439CA"/>
    <w:rsid w:val="000614E6"/>
    <w:rsid w:val="00062F5A"/>
    <w:rsid w:val="000660BE"/>
    <w:rsid w:val="0006793F"/>
    <w:rsid w:val="00072451"/>
    <w:rsid w:val="0007403E"/>
    <w:rsid w:val="00074B6E"/>
    <w:rsid w:val="00092D4F"/>
    <w:rsid w:val="0009368E"/>
    <w:rsid w:val="000A023B"/>
    <w:rsid w:val="000A5CA0"/>
    <w:rsid w:val="000B0D9C"/>
    <w:rsid w:val="000B358C"/>
    <w:rsid w:val="000B4ED6"/>
    <w:rsid w:val="000C05BB"/>
    <w:rsid w:val="000C150E"/>
    <w:rsid w:val="000C5A10"/>
    <w:rsid w:val="000C634F"/>
    <w:rsid w:val="000C7677"/>
    <w:rsid w:val="000D02C6"/>
    <w:rsid w:val="000D576E"/>
    <w:rsid w:val="000E0880"/>
    <w:rsid w:val="000E59FB"/>
    <w:rsid w:val="000F0E5D"/>
    <w:rsid w:val="000F406C"/>
    <w:rsid w:val="00112339"/>
    <w:rsid w:val="00115EDD"/>
    <w:rsid w:val="00120A17"/>
    <w:rsid w:val="00123582"/>
    <w:rsid w:val="00131109"/>
    <w:rsid w:val="00133CCD"/>
    <w:rsid w:val="00134771"/>
    <w:rsid w:val="00142428"/>
    <w:rsid w:val="00151143"/>
    <w:rsid w:val="00153630"/>
    <w:rsid w:val="00156DF9"/>
    <w:rsid w:val="00157C1C"/>
    <w:rsid w:val="00162245"/>
    <w:rsid w:val="001652D3"/>
    <w:rsid w:val="0017165B"/>
    <w:rsid w:val="00173C92"/>
    <w:rsid w:val="00176E40"/>
    <w:rsid w:val="001772B0"/>
    <w:rsid w:val="00182C0C"/>
    <w:rsid w:val="00191C86"/>
    <w:rsid w:val="00197EDC"/>
    <w:rsid w:val="001B10D6"/>
    <w:rsid w:val="001B2189"/>
    <w:rsid w:val="001B2BCA"/>
    <w:rsid w:val="001B5A68"/>
    <w:rsid w:val="001C660E"/>
    <w:rsid w:val="001D2AC2"/>
    <w:rsid w:val="001D5D12"/>
    <w:rsid w:val="001E01AE"/>
    <w:rsid w:val="001E24FC"/>
    <w:rsid w:val="001E5F04"/>
    <w:rsid w:val="001E6EDE"/>
    <w:rsid w:val="001F28D4"/>
    <w:rsid w:val="001F49B0"/>
    <w:rsid w:val="001F5E90"/>
    <w:rsid w:val="00213C65"/>
    <w:rsid w:val="00225936"/>
    <w:rsid w:val="002349A3"/>
    <w:rsid w:val="00237C49"/>
    <w:rsid w:val="002451F9"/>
    <w:rsid w:val="00255E38"/>
    <w:rsid w:val="002570B7"/>
    <w:rsid w:val="0025732F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098B"/>
    <w:rsid w:val="002F1EBA"/>
    <w:rsid w:val="002F5F38"/>
    <w:rsid w:val="002F6F39"/>
    <w:rsid w:val="00300884"/>
    <w:rsid w:val="00301ECF"/>
    <w:rsid w:val="00306451"/>
    <w:rsid w:val="00307393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76A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0315"/>
    <w:rsid w:val="003D1309"/>
    <w:rsid w:val="003D3F7D"/>
    <w:rsid w:val="003D7227"/>
    <w:rsid w:val="003E7FC6"/>
    <w:rsid w:val="003F33C3"/>
    <w:rsid w:val="00403D43"/>
    <w:rsid w:val="0040605B"/>
    <w:rsid w:val="004127CF"/>
    <w:rsid w:val="00412AEB"/>
    <w:rsid w:val="0041442B"/>
    <w:rsid w:val="0041514A"/>
    <w:rsid w:val="00424F7B"/>
    <w:rsid w:val="00426ECF"/>
    <w:rsid w:val="00432782"/>
    <w:rsid w:val="00437FBC"/>
    <w:rsid w:val="00445C24"/>
    <w:rsid w:val="004471DD"/>
    <w:rsid w:val="00447A0E"/>
    <w:rsid w:val="00450E5D"/>
    <w:rsid w:val="004533C8"/>
    <w:rsid w:val="0045511C"/>
    <w:rsid w:val="0046093B"/>
    <w:rsid w:val="0046180C"/>
    <w:rsid w:val="00462781"/>
    <w:rsid w:val="0046437A"/>
    <w:rsid w:val="00465BE9"/>
    <w:rsid w:val="00466884"/>
    <w:rsid w:val="00467EE9"/>
    <w:rsid w:val="004708EC"/>
    <w:rsid w:val="00473265"/>
    <w:rsid w:val="00474795"/>
    <w:rsid w:val="00481E29"/>
    <w:rsid w:val="00485C57"/>
    <w:rsid w:val="00495DED"/>
    <w:rsid w:val="004A3A85"/>
    <w:rsid w:val="004B0846"/>
    <w:rsid w:val="004C0358"/>
    <w:rsid w:val="004C5843"/>
    <w:rsid w:val="004C740D"/>
    <w:rsid w:val="004D0A7E"/>
    <w:rsid w:val="004E3E61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1246"/>
    <w:rsid w:val="00523086"/>
    <w:rsid w:val="00524BEE"/>
    <w:rsid w:val="00525DFE"/>
    <w:rsid w:val="00531754"/>
    <w:rsid w:val="00544055"/>
    <w:rsid w:val="00544590"/>
    <w:rsid w:val="00546665"/>
    <w:rsid w:val="005475C5"/>
    <w:rsid w:val="00552DAE"/>
    <w:rsid w:val="0055594C"/>
    <w:rsid w:val="00561554"/>
    <w:rsid w:val="005623CD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8F9"/>
    <w:rsid w:val="005A297C"/>
    <w:rsid w:val="005A570D"/>
    <w:rsid w:val="005B36A1"/>
    <w:rsid w:val="005C62ED"/>
    <w:rsid w:val="005D1DC6"/>
    <w:rsid w:val="005D7038"/>
    <w:rsid w:val="005D779D"/>
    <w:rsid w:val="005E06F5"/>
    <w:rsid w:val="005E22B1"/>
    <w:rsid w:val="005E3CEB"/>
    <w:rsid w:val="005F0B45"/>
    <w:rsid w:val="005F120B"/>
    <w:rsid w:val="005F7567"/>
    <w:rsid w:val="00604866"/>
    <w:rsid w:val="00616A4D"/>
    <w:rsid w:val="00621694"/>
    <w:rsid w:val="00634CA8"/>
    <w:rsid w:val="00652F42"/>
    <w:rsid w:val="006574E5"/>
    <w:rsid w:val="0066179F"/>
    <w:rsid w:val="006655B4"/>
    <w:rsid w:val="006701AB"/>
    <w:rsid w:val="00674F37"/>
    <w:rsid w:val="00680CE8"/>
    <w:rsid w:val="00681140"/>
    <w:rsid w:val="00681E68"/>
    <w:rsid w:val="00684D28"/>
    <w:rsid w:val="00694191"/>
    <w:rsid w:val="006A13C1"/>
    <w:rsid w:val="006A655C"/>
    <w:rsid w:val="006B0F3F"/>
    <w:rsid w:val="006B4C95"/>
    <w:rsid w:val="006C00A1"/>
    <w:rsid w:val="006D0657"/>
    <w:rsid w:val="006D7720"/>
    <w:rsid w:val="006E2E42"/>
    <w:rsid w:val="006E5D62"/>
    <w:rsid w:val="00703D1E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62EA"/>
    <w:rsid w:val="00770651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D634F"/>
    <w:rsid w:val="007E43FE"/>
    <w:rsid w:val="007F0CF5"/>
    <w:rsid w:val="007F1021"/>
    <w:rsid w:val="007F65D8"/>
    <w:rsid w:val="007F6DAD"/>
    <w:rsid w:val="0080522B"/>
    <w:rsid w:val="008068B9"/>
    <w:rsid w:val="00807A63"/>
    <w:rsid w:val="008108D3"/>
    <w:rsid w:val="00812C7E"/>
    <w:rsid w:val="00817ACA"/>
    <w:rsid w:val="00820F81"/>
    <w:rsid w:val="00825B69"/>
    <w:rsid w:val="0083207C"/>
    <w:rsid w:val="00832729"/>
    <w:rsid w:val="00834E67"/>
    <w:rsid w:val="0084190F"/>
    <w:rsid w:val="008429FD"/>
    <w:rsid w:val="00845197"/>
    <w:rsid w:val="00857541"/>
    <w:rsid w:val="008628A1"/>
    <w:rsid w:val="00871443"/>
    <w:rsid w:val="00874153"/>
    <w:rsid w:val="00877DB9"/>
    <w:rsid w:val="008806D9"/>
    <w:rsid w:val="00884C5B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0E3C"/>
    <w:rsid w:val="008D3819"/>
    <w:rsid w:val="008D3A2F"/>
    <w:rsid w:val="008D582B"/>
    <w:rsid w:val="008E2EC6"/>
    <w:rsid w:val="008E50E3"/>
    <w:rsid w:val="008E639A"/>
    <w:rsid w:val="008F607F"/>
    <w:rsid w:val="008F7541"/>
    <w:rsid w:val="009044CF"/>
    <w:rsid w:val="009114EF"/>
    <w:rsid w:val="009127FC"/>
    <w:rsid w:val="00920BA9"/>
    <w:rsid w:val="009249DA"/>
    <w:rsid w:val="009269ED"/>
    <w:rsid w:val="00930128"/>
    <w:rsid w:val="009347C6"/>
    <w:rsid w:val="00945460"/>
    <w:rsid w:val="00946894"/>
    <w:rsid w:val="00953444"/>
    <w:rsid w:val="00953795"/>
    <w:rsid w:val="0097247F"/>
    <w:rsid w:val="009728B2"/>
    <w:rsid w:val="00986EDA"/>
    <w:rsid w:val="00990FE8"/>
    <w:rsid w:val="00992A21"/>
    <w:rsid w:val="00992BE0"/>
    <w:rsid w:val="009957F3"/>
    <w:rsid w:val="009B00B2"/>
    <w:rsid w:val="009C75D7"/>
    <w:rsid w:val="009E14E3"/>
    <w:rsid w:val="009E1733"/>
    <w:rsid w:val="009E55FD"/>
    <w:rsid w:val="009F0294"/>
    <w:rsid w:val="009F543D"/>
    <w:rsid w:val="009F6D67"/>
    <w:rsid w:val="00A01BE1"/>
    <w:rsid w:val="00A033A0"/>
    <w:rsid w:val="00A03D5D"/>
    <w:rsid w:val="00A04B14"/>
    <w:rsid w:val="00A24293"/>
    <w:rsid w:val="00A31763"/>
    <w:rsid w:val="00A550D4"/>
    <w:rsid w:val="00A57FDE"/>
    <w:rsid w:val="00A6457B"/>
    <w:rsid w:val="00A7063C"/>
    <w:rsid w:val="00A711CB"/>
    <w:rsid w:val="00A7314A"/>
    <w:rsid w:val="00A928CD"/>
    <w:rsid w:val="00A92DF4"/>
    <w:rsid w:val="00A95EA3"/>
    <w:rsid w:val="00AA65EC"/>
    <w:rsid w:val="00AB2096"/>
    <w:rsid w:val="00AC1AE3"/>
    <w:rsid w:val="00AC63B4"/>
    <w:rsid w:val="00AC6DA0"/>
    <w:rsid w:val="00AD6C13"/>
    <w:rsid w:val="00AE2C10"/>
    <w:rsid w:val="00AE344E"/>
    <w:rsid w:val="00AE52CD"/>
    <w:rsid w:val="00AE6462"/>
    <w:rsid w:val="00AF0BE4"/>
    <w:rsid w:val="00AF11AC"/>
    <w:rsid w:val="00AF1213"/>
    <w:rsid w:val="00AF2812"/>
    <w:rsid w:val="00AF7FA7"/>
    <w:rsid w:val="00B03F90"/>
    <w:rsid w:val="00B06285"/>
    <w:rsid w:val="00B0735A"/>
    <w:rsid w:val="00B1721C"/>
    <w:rsid w:val="00B2762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2045"/>
    <w:rsid w:val="00B65A0D"/>
    <w:rsid w:val="00B721EC"/>
    <w:rsid w:val="00B8021B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63AB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1523"/>
    <w:rsid w:val="00C12088"/>
    <w:rsid w:val="00C13231"/>
    <w:rsid w:val="00C176BD"/>
    <w:rsid w:val="00C46383"/>
    <w:rsid w:val="00C470A9"/>
    <w:rsid w:val="00C54F39"/>
    <w:rsid w:val="00C712C5"/>
    <w:rsid w:val="00C86450"/>
    <w:rsid w:val="00C92B4A"/>
    <w:rsid w:val="00C92D87"/>
    <w:rsid w:val="00C935F1"/>
    <w:rsid w:val="00CC0367"/>
    <w:rsid w:val="00CC5E3E"/>
    <w:rsid w:val="00CC7591"/>
    <w:rsid w:val="00CD03D8"/>
    <w:rsid w:val="00CD0C33"/>
    <w:rsid w:val="00CD1DA8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15EF"/>
    <w:rsid w:val="00D027E8"/>
    <w:rsid w:val="00D02EB7"/>
    <w:rsid w:val="00D11719"/>
    <w:rsid w:val="00D11FFE"/>
    <w:rsid w:val="00D20A87"/>
    <w:rsid w:val="00D22238"/>
    <w:rsid w:val="00D2515D"/>
    <w:rsid w:val="00D25162"/>
    <w:rsid w:val="00D309D4"/>
    <w:rsid w:val="00D32706"/>
    <w:rsid w:val="00D41532"/>
    <w:rsid w:val="00D41997"/>
    <w:rsid w:val="00D44021"/>
    <w:rsid w:val="00D65168"/>
    <w:rsid w:val="00D6555F"/>
    <w:rsid w:val="00D670F7"/>
    <w:rsid w:val="00D67B6C"/>
    <w:rsid w:val="00D707E6"/>
    <w:rsid w:val="00D758D4"/>
    <w:rsid w:val="00D766F9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B2584"/>
    <w:rsid w:val="00DC2DA3"/>
    <w:rsid w:val="00DC3C24"/>
    <w:rsid w:val="00DD53D7"/>
    <w:rsid w:val="00DE54DA"/>
    <w:rsid w:val="00DF18A7"/>
    <w:rsid w:val="00DF1A29"/>
    <w:rsid w:val="00DF4F75"/>
    <w:rsid w:val="00DF5508"/>
    <w:rsid w:val="00E04EC5"/>
    <w:rsid w:val="00E05FAE"/>
    <w:rsid w:val="00E07DD3"/>
    <w:rsid w:val="00E128E0"/>
    <w:rsid w:val="00E13E5A"/>
    <w:rsid w:val="00E2060D"/>
    <w:rsid w:val="00E2430E"/>
    <w:rsid w:val="00E31566"/>
    <w:rsid w:val="00E37D03"/>
    <w:rsid w:val="00E41959"/>
    <w:rsid w:val="00E57322"/>
    <w:rsid w:val="00E62F93"/>
    <w:rsid w:val="00E64827"/>
    <w:rsid w:val="00E7252D"/>
    <w:rsid w:val="00E80529"/>
    <w:rsid w:val="00E907BC"/>
    <w:rsid w:val="00E9248E"/>
    <w:rsid w:val="00EA465F"/>
    <w:rsid w:val="00EA58F9"/>
    <w:rsid w:val="00EB052C"/>
    <w:rsid w:val="00EB3409"/>
    <w:rsid w:val="00EB7C0C"/>
    <w:rsid w:val="00EC185B"/>
    <w:rsid w:val="00EC2AAE"/>
    <w:rsid w:val="00EC39F1"/>
    <w:rsid w:val="00EC6F63"/>
    <w:rsid w:val="00ED1FE5"/>
    <w:rsid w:val="00ED41B6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3F40"/>
    <w:rsid w:val="00EF69BC"/>
    <w:rsid w:val="00F050A1"/>
    <w:rsid w:val="00F14B6F"/>
    <w:rsid w:val="00F201F6"/>
    <w:rsid w:val="00F20371"/>
    <w:rsid w:val="00F23A80"/>
    <w:rsid w:val="00F26A09"/>
    <w:rsid w:val="00F311D8"/>
    <w:rsid w:val="00F31386"/>
    <w:rsid w:val="00F32AC1"/>
    <w:rsid w:val="00F37D19"/>
    <w:rsid w:val="00F37E17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5F0B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link w:val="Overskrift3Tegn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F120B"/>
    <w:rPr>
      <w:rFonts w:ascii="Arial" w:hAnsi="Arial" w:cs="Arial"/>
      <w:spacing w:val="-1"/>
      <w:sz w:val="18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3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uWv5-OYiK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udk-my.sharepoint.com/:b:/r/personal/bjarke_id_aau_dk/Documents/MIL/EVALUERINGER/F22/Studiemilj%C3%B8evaluering_MIL_F22.pdf?csf=1&amp;web=1&amp;e=sdSpX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udk-my.sharepoint.com/:b:/r/personal/bjarke_id_aau_dk/Documents/MIL/EVALUERINGER/F22/Uddannelsesevaluering_MIL_AAL_2022.pdf?csf=1&amp;web=1&amp;e=1yt8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audk-my.sharepoint.com/:o:/r/personal/bjarke_id_aau_dk/Documents/Notebooks/MIL_Semesterevaluring?d=w9fc64926ecfd454e91c8b4fa2b42c13c&amp;csf=1&amp;web=1&amp;e=b27J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udk-my.sharepoint.com/:f:/r/personal/bjarke_id_aau_dk/Documents/MIL/EVALUERINGER/F22?csf=1&amp;web=1&amp;e=eHDXy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411-1623-444C-8D05-94A6579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Bjarke Madsbøll</cp:lastModifiedBy>
  <cp:revision>9</cp:revision>
  <cp:lastPrinted>2019-05-28T13:46:00Z</cp:lastPrinted>
  <dcterms:created xsi:type="dcterms:W3CDTF">2022-10-28T10:00:00Z</dcterms:created>
  <dcterms:modified xsi:type="dcterms:W3CDTF">2022-11-29T14:32:00Z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