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85"/>
        <w:gridCol w:w="7738"/>
      </w:tblGrid>
      <w:tr w:rsidR="00FC1EEB" w:rsidRPr="00B70351" w14:paraId="65B1CBE7" w14:textId="77777777" w:rsidTr="006D2570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5E044AAE" w14:textId="770A8B7F" w:rsidR="00FC1EEB" w:rsidRPr="00B70351" w:rsidRDefault="00554304" w:rsidP="00652401">
            <w:pPr>
              <w:pStyle w:val="ETITableText"/>
              <w:rPr>
                <w:b/>
                <w:bCs w:val="0"/>
                <w:lang w:val="en-GB"/>
              </w:rPr>
            </w:pPr>
            <w:r w:rsidRPr="00B70351">
              <w:rPr>
                <w:b/>
                <w:bCs w:val="0"/>
                <w:lang w:val="en-GB"/>
              </w:rPr>
              <w:t>E</w:t>
            </w:r>
            <w:r w:rsidR="00652401" w:rsidRPr="00B70351">
              <w:rPr>
                <w:b/>
                <w:bCs w:val="0"/>
                <w:lang w:val="en-GB"/>
              </w:rPr>
              <w:t>valuation r</w:t>
            </w:r>
            <w:r w:rsidR="006A34EB" w:rsidRPr="00B70351">
              <w:rPr>
                <w:b/>
                <w:bCs w:val="0"/>
                <w:lang w:val="en-GB"/>
              </w:rPr>
              <w:t>eport</w:t>
            </w:r>
            <w:r w:rsidR="002D6911" w:rsidRPr="00B70351">
              <w:rPr>
                <w:b/>
                <w:bCs w:val="0"/>
                <w:lang w:val="en-GB"/>
              </w:rPr>
              <w:t xml:space="preserve"> </w:t>
            </w:r>
            <w:r w:rsidRPr="00B70351">
              <w:rPr>
                <w:b/>
                <w:bCs w:val="0"/>
                <w:lang w:val="en-GB"/>
              </w:rPr>
              <w:t>for study activities</w:t>
            </w:r>
          </w:p>
        </w:tc>
      </w:tr>
      <w:tr w:rsidR="006A34EB" w:rsidRPr="00B70351" w14:paraId="6FDD1BD6" w14:textId="77777777" w:rsidTr="00605101">
        <w:tc>
          <w:tcPr>
            <w:tcW w:w="1985" w:type="dxa"/>
          </w:tcPr>
          <w:p w14:paraId="545FD082" w14:textId="4306CCD5" w:rsidR="006A34EB" w:rsidRPr="00B70351" w:rsidRDefault="006A34EB" w:rsidP="00A37114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Year:</w:t>
            </w:r>
          </w:p>
        </w:tc>
        <w:tc>
          <w:tcPr>
            <w:tcW w:w="7738" w:type="dxa"/>
          </w:tcPr>
          <w:p w14:paraId="7ACEF014" w14:textId="475645B8" w:rsidR="006A34EB" w:rsidRPr="00B70351" w:rsidRDefault="006A34EB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20xx</w:t>
            </w:r>
          </w:p>
        </w:tc>
      </w:tr>
      <w:tr w:rsidR="002D6911" w:rsidRPr="00B70351" w14:paraId="5348B7FA" w14:textId="77777777" w:rsidTr="00605101">
        <w:tc>
          <w:tcPr>
            <w:tcW w:w="1985" w:type="dxa"/>
          </w:tcPr>
          <w:p w14:paraId="400E6E2B" w14:textId="23CD743A" w:rsidR="002D6911" w:rsidRPr="00B70351" w:rsidRDefault="002D6911" w:rsidP="00A37114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Campus</w:t>
            </w:r>
          </w:p>
        </w:tc>
        <w:tc>
          <w:tcPr>
            <w:tcW w:w="7738" w:type="dxa"/>
          </w:tcPr>
          <w:p w14:paraId="04A544B0" w14:textId="74842772" w:rsidR="002D6911" w:rsidRPr="00B70351" w:rsidRDefault="00300D09" w:rsidP="00300D09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(Aalborg</w:t>
            </w:r>
            <w:r w:rsidR="002D6911" w:rsidRPr="00B70351">
              <w:rPr>
                <w:lang w:val="en-GB"/>
              </w:rPr>
              <w:t>)</w:t>
            </w:r>
          </w:p>
        </w:tc>
      </w:tr>
      <w:tr w:rsidR="002D6911" w:rsidRPr="00B70351" w14:paraId="76AA38B1" w14:textId="77777777" w:rsidTr="00605101">
        <w:tc>
          <w:tcPr>
            <w:tcW w:w="1985" w:type="dxa"/>
          </w:tcPr>
          <w:p w14:paraId="6662EAFA" w14:textId="7B4DC7B9" w:rsidR="002D6911" w:rsidRPr="00B70351" w:rsidRDefault="002D6911" w:rsidP="00A37114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Semester</w:t>
            </w:r>
          </w:p>
        </w:tc>
        <w:tc>
          <w:tcPr>
            <w:tcW w:w="7738" w:type="dxa"/>
          </w:tcPr>
          <w:p w14:paraId="7BDD5F9E" w14:textId="6DF86478" w:rsidR="002D6911" w:rsidRPr="00B70351" w:rsidRDefault="002D6911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 xml:space="preserve">(e.g. </w:t>
            </w:r>
            <w:r w:rsidR="00300D09" w:rsidRPr="00B70351">
              <w:rPr>
                <w:lang w:val="en-GB"/>
              </w:rPr>
              <w:t>DAT</w:t>
            </w:r>
            <w:r w:rsidRPr="00B70351">
              <w:rPr>
                <w:lang w:val="en-GB"/>
              </w:rPr>
              <w:t>4)</w:t>
            </w:r>
          </w:p>
        </w:tc>
      </w:tr>
      <w:tr w:rsidR="006A34EB" w:rsidRPr="00B70351" w14:paraId="40B0BD0B" w14:textId="77777777" w:rsidTr="00605101">
        <w:tc>
          <w:tcPr>
            <w:tcW w:w="1985" w:type="dxa"/>
          </w:tcPr>
          <w:p w14:paraId="3ED17603" w14:textId="79D38424" w:rsidR="006A34EB" w:rsidRPr="00B70351" w:rsidRDefault="006A34EB" w:rsidP="00A37114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Coordinator:</w:t>
            </w:r>
          </w:p>
        </w:tc>
        <w:tc>
          <w:tcPr>
            <w:tcW w:w="7738" w:type="dxa"/>
          </w:tcPr>
          <w:p w14:paraId="1A6F738E" w14:textId="6DA7E633" w:rsidR="006A34EB" w:rsidRPr="00B70351" w:rsidRDefault="006A34EB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xxx</w:t>
            </w:r>
          </w:p>
        </w:tc>
      </w:tr>
      <w:tr w:rsidR="006A34EB" w:rsidRPr="00B70351" w14:paraId="139FDB17" w14:textId="77777777" w:rsidTr="00605101">
        <w:tc>
          <w:tcPr>
            <w:tcW w:w="1985" w:type="dxa"/>
          </w:tcPr>
          <w:p w14:paraId="57511A26" w14:textId="753448F4" w:rsidR="006A34EB" w:rsidRPr="00B70351" w:rsidRDefault="006A34EB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Date:</w:t>
            </w:r>
          </w:p>
        </w:tc>
        <w:tc>
          <w:tcPr>
            <w:tcW w:w="7738" w:type="dxa"/>
          </w:tcPr>
          <w:p w14:paraId="1C9ED00A" w14:textId="548CF657" w:rsidR="006A34EB" w:rsidRPr="00B70351" w:rsidRDefault="006A34EB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xxx</w:t>
            </w:r>
          </w:p>
        </w:tc>
      </w:tr>
      <w:tr w:rsidR="006D2570" w:rsidRPr="00B70351" w14:paraId="6FDE8EAD" w14:textId="77777777" w:rsidTr="00605101">
        <w:tc>
          <w:tcPr>
            <w:tcW w:w="1985" w:type="dxa"/>
          </w:tcPr>
          <w:p w14:paraId="7DA62E82" w14:textId="70116EE4" w:rsidR="006D2570" w:rsidRPr="00B70351" w:rsidRDefault="00BF7EC9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 xml:space="preserve">Enclosed: </w:t>
            </w:r>
          </w:p>
        </w:tc>
        <w:tc>
          <w:tcPr>
            <w:tcW w:w="7738" w:type="dxa"/>
          </w:tcPr>
          <w:p w14:paraId="6B5325D0" w14:textId="3A925084" w:rsidR="006D2570" w:rsidRPr="00B70351" w:rsidRDefault="00BF7EC9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Minutes of semester group meetings</w:t>
            </w:r>
          </w:p>
        </w:tc>
      </w:tr>
    </w:tbl>
    <w:p w14:paraId="442C1A5A" w14:textId="5AB025C4" w:rsidR="006D2570" w:rsidRPr="00B70351" w:rsidRDefault="006D2570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en-GB"/>
        </w:rPr>
      </w:pPr>
    </w:p>
    <w:p w14:paraId="714CFC9D" w14:textId="77777777" w:rsidR="00E2461D" w:rsidRPr="00B70351" w:rsidRDefault="00E2461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en-GB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723"/>
      </w:tblGrid>
      <w:tr w:rsidR="00E2461D" w:rsidRPr="00B70351" w14:paraId="30E613E0" w14:textId="77777777">
        <w:trPr>
          <w:cantSplit/>
        </w:trPr>
        <w:tc>
          <w:tcPr>
            <w:tcW w:w="9723" w:type="dxa"/>
            <w:shd w:val="clear" w:color="auto" w:fill="E0E0E0"/>
          </w:tcPr>
          <w:p w14:paraId="318405FA" w14:textId="6E276655" w:rsidR="00E2461D" w:rsidRPr="00B70351" w:rsidRDefault="006A34EB">
            <w:pPr>
              <w:pStyle w:val="ETITableText"/>
              <w:rPr>
                <w:b/>
                <w:bCs w:val="0"/>
                <w:lang w:val="en-GB"/>
              </w:rPr>
            </w:pPr>
            <w:r w:rsidRPr="00B70351">
              <w:rPr>
                <w:b/>
                <w:bCs w:val="0"/>
                <w:lang w:val="en-GB"/>
              </w:rPr>
              <w:t>The semester in general</w:t>
            </w:r>
          </w:p>
        </w:tc>
      </w:tr>
      <w:tr w:rsidR="00FC1EEB" w:rsidRPr="00B70351" w14:paraId="495896FB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287FC941" w14:textId="274C3BF1" w:rsidR="006A34EB" w:rsidRPr="00B70351" w:rsidRDefault="006A34EB" w:rsidP="006A34EB">
            <w:pPr>
              <w:spacing w:after="200"/>
              <w:rPr>
                <w:bCs/>
              </w:rPr>
            </w:pPr>
            <w:r w:rsidRPr="00B70351">
              <w:t>[semester start, formation of project groups, semester group meetings, etc.]</w:t>
            </w:r>
          </w:p>
        </w:tc>
      </w:tr>
    </w:tbl>
    <w:p w14:paraId="1F888555" w14:textId="474E1E04" w:rsidR="00E2461D" w:rsidRPr="00B70351" w:rsidRDefault="00E2461D" w:rsidP="00A37114">
      <w:pPr>
        <w:pStyle w:val="ETIBodytext"/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723"/>
      </w:tblGrid>
      <w:tr w:rsidR="00A37114" w:rsidRPr="00B70351" w14:paraId="4E5EF841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0CB9C8F4" w14:textId="08A171A0" w:rsidR="00A37114" w:rsidRPr="00B70351" w:rsidRDefault="006A34EB" w:rsidP="006A34EB">
            <w:pPr>
              <w:pStyle w:val="ETITableText"/>
              <w:rPr>
                <w:b/>
                <w:bCs w:val="0"/>
                <w:lang w:val="en-GB"/>
              </w:rPr>
            </w:pPr>
            <w:r w:rsidRPr="00B70351">
              <w:rPr>
                <w:b/>
                <w:bCs w:val="0"/>
                <w:lang w:val="en-GB"/>
              </w:rPr>
              <w:t>The project module</w:t>
            </w:r>
          </w:p>
        </w:tc>
      </w:tr>
      <w:tr w:rsidR="00FC1EEB" w:rsidRPr="00B70351" w14:paraId="446D9363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457F6C61" w14:textId="17AAF3F6" w:rsidR="00FC1EEB" w:rsidRPr="00B70351" w:rsidRDefault="006A34EB" w:rsidP="00011AF9">
            <w:pPr>
              <w:pStyle w:val="ETIBodytext"/>
              <w:rPr>
                <w:b/>
                <w:bCs/>
              </w:rPr>
            </w:pPr>
            <w:r w:rsidRPr="00B70351">
              <w:t>[how</w:t>
            </w:r>
            <w:r w:rsidR="00011AF9" w:rsidRPr="00B70351">
              <w:t xml:space="preserve"> did the projects proceed</w:t>
            </w:r>
            <w:r w:rsidRPr="00B70351">
              <w:t>, how about the correspondence between projects and courses, how did the students experience the projects, supervision, exams, etc.]</w:t>
            </w:r>
          </w:p>
        </w:tc>
      </w:tr>
    </w:tbl>
    <w:p w14:paraId="3C3B3F00" w14:textId="6F12C882" w:rsidR="00A37114" w:rsidRPr="00B70351" w:rsidRDefault="00A37114" w:rsidP="00A37114">
      <w:pPr>
        <w:pStyle w:val="ETIBodytext"/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2410"/>
        <w:gridCol w:w="7313"/>
      </w:tblGrid>
      <w:tr w:rsidR="00E83119" w:rsidRPr="00B70351" w14:paraId="45328BCD" w14:textId="77777777" w:rsidTr="00E83119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129A516D" w14:textId="4D965A10" w:rsidR="00E83119" w:rsidRPr="00B70351" w:rsidRDefault="006A34EB" w:rsidP="00801C8A">
            <w:pPr>
              <w:pStyle w:val="ETITableText"/>
              <w:rPr>
                <w:b/>
                <w:bCs w:val="0"/>
                <w:lang w:val="en-GB"/>
              </w:rPr>
            </w:pPr>
            <w:r w:rsidRPr="00B70351">
              <w:rPr>
                <w:b/>
                <w:bCs w:val="0"/>
                <w:lang w:val="en-GB"/>
              </w:rPr>
              <w:t>Course module: xxx</w:t>
            </w:r>
          </w:p>
        </w:tc>
      </w:tr>
      <w:tr w:rsidR="00E83119" w:rsidRPr="00B70351" w14:paraId="0E843CC7" w14:textId="77777777" w:rsidTr="006A34EB">
        <w:tblPrEx>
          <w:shd w:val="clear" w:color="auto" w:fill="auto"/>
        </w:tblPrEx>
        <w:tc>
          <w:tcPr>
            <w:tcW w:w="2410" w:type="dxa"/>
          </w:tcPr>
          <w:p w14:paraId="3F2A2312" w14:textId="741C7A14" w:rsidR="00E83119" w:rsidRPr="00B70351" w:rsidRDefault="006A34EB" w:rsidP="006A34EB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Course lecturer</w:t>
            </w:r>
            <w:r w:rsidR="00FA078E" w:rsidRPr="00B70351">
              <w:rPr>
                <w:lang w:val="en-GB"/>
              </w:rPr>
              <w:t>(</w:t>
            </w:r>
            <w:r w:rsidRPr="00B70351">
              <w:rPr>
                <w:lang w:val="en-GB"/>
              </w:rPr>
              <w:t>s</w:t>
            </w:r>
            <w:r w:rsidR="00FA078E" w:rsidRPr="00B70351">
              <w:rPr>
                <w:lang w:val="en-GB"/>
              </w:rPr>
              <w:t>)</w:t>
            </w:r>
            <w:r w:rsidR="00E83119" w:rsidRPr="00B70351">
              <w:rPr>
                <w:lang w:val="en-GB"/>
              </w:rPr>
              <w:t>:</w:t>
            </w:r>
          </w:p>
        </w:tc>
        <w:tc>
          <w:tcPr>
            <w:tcW w:w="7313" w:type="dxa"/>
          </w:tcPr>
          <w:p w14:paraId="4E903D15" w14:textId="1A7DB981" w:rsidR="00E83119" w:rsidRPr="00B70351" w:rsidRDefault="00E83119" w:rsidP="00801C8A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xxx</w:t>
            </w:r>
          </w:p>
        </w:tc>
      </w:tr>
      <w:tr w:rsidR="00E83119" w:rsidRPr="00B70351" w14:paraId="5710ACE5" w14:textId="77777777" w:rsidTr="006A34EB">
        <w:tblPrEx>
          <w:shd w:val="clear" w:color="auto" w:fill="auto"/>
        </w:tblPrEx>
        <w:tc>
          <w:tcPr>
            <w:tcW w:w="2410" w:type="dxa"/>
          </w:tcPr>
          <w:p w14:paraId="021C5239" w14:textId="38CF2A7C" w:rsidR="00E83119" w:rsidRPr="00B70351" w:rsidRDefault="006A34EB" w:rsidP="00801C8A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 xml:space="preserve">Teaching </w:t>
            </w:r>
            <w:r w:rsidR="008B3D6C" w:rsidRPr="00B70351">
              <w:rPr>
                <w:lang w:val="en-GB"/>
              </w:rPr>
              <w:t>assistant</w:t>
            </w:r>
            <w:r w:rsidRPr="00B70351">
              <w:rPr>
                <w:lang w:val="en-GB"/>
              </w:rPr>
              <w:t>(s</w:t>
            </w:r>
            <w:r w:rsidR="00E83119" w:rsidRPr="00B70351">
              <w:rPr>
                <w:lang w:val="en-GB"/>
              </w:rPr>
              <w:t>):</w:t>
            </w:r>
          </w:p>
        </w:tc>
        <w:tc>
          <w:tcPr>
            <w:tcW w:w="7313" w:type="dxa"/>
          </w:tcPr>
          <w:p w14:paraId="138B0377" w14:textId="77777777" w:rsidR="00E83119" w:rsidRPr="00B70351" w:rsidRDefault="00E83119" w:rsidP="00801C8A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xxx</w:t>
            </w:r>
          </w:p>
        </w:tc>
      </w:tr>
      <w:tr w:rsidR="00FC1EEB" w:rsidRPr="00B70351" w14:paraId="4B78060B" w14:textId="77777777" w:rsidTr="00FC1EEB">
        <w:trPr>
          <w:cantSplit/>
        </w:trPr>
        <w:tc>
          <w:tcPr>
            <w:tcW w:w="9723" w:type="dxa"/>
            <w:gridSpan w:val="2"/>
            <w:shd w:val="clear" w:color="auto" w:fill="auto"/>
          </w:tcPr>
          <w:p w14:paraId="0086B91C" w14:textId="08E21DBB" w:rsidR="00FC1EEB" w:rsidRPr="00B70351" w:rsidRDefault="006A34EB" w:rsidP="006A34EB">
            <w:pPr>
              <w:pStyle w:val="ETIBodytext"/>
            </w:pPr>
            <w:r w:rsidRPr="00B70351">
              <w:t>[how did the course proceed, how did the students experience lectures and (lab) exercises, exam, etc.]</w:t>
            </w:r>
          </w:p>
        </w:tc>
      </w:tr>
    </w:tbl>
    <w:p w14:paraId="47ECA9E2" w14:textId="77777777" w:rsidR="00A37114" w:rsidRPr="00B70351" w:rsidRDefault="00A37114" w:rsidP="00A37114">
      <w:pPr>
        <w:pStyle w:val="ETIBodytext"/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2410"/>
        <w:gridCol w:w="7313"/>
      </w:tblGrid>
      <w:tr w:rsidR="006A34EB" w:rsidRPr="00B70351" w14:paraId="74291A0B" w14:textId="77777777" w:rsidTr="00114A12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2FEB625B" w14:textId="35A5AB40" w:rsidR="006A34EB" w:rsidRPr="00B70351" w:rsidRDefault="006A34EB" w:rsidP="00114A12">
            <w:pPr>
              <w:pStyle w:val="ETITableText"/>
              <w:rPr>
                <w:b/>
                <w:bCs w:val="0"/>
                <w:lang w:val="en-GB"/>
              </w:rPr>
            </w:pPr>
            <w:r w:rsidRPr="00B70351">
              <w:rPr>
                <w:b/>
                <w:bCs w:val="0"/>
                <w:lang w:val="en-GB"/>
              </w:rPr>
              <w:t>Course module: xxx</w:t>
            </w:r>
          </w:p>
        </w:tc>
      </w:tr>
      <w:tr w:rsidR="006A34EB" w:rsidRPr="00B70351" w14:paraId="66F5869B" w14:textId="77777777" w:rsidTr="00114A12">
        <w:tblPrEx>
          <w:shd w:val="clear" w:color="auto" w:fill="auto"/>
        </w:tblPrEx>
        <w:tc>
          <w:tcPr>
            <w:tcW w:w="2410" w:type="dxa"/>
          </w:tcPr>
          <w:p w14:paraId="67D901CB" w14:textId="77777777" w:rsidR="006A34EB" w:rsidRPr="00B70351" w:rsidRDefault="006A34EB" w:rsidP="00114A12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Course lecturer(s):</w:t>
            </w:r>
          </w:p>
        </w:tc>
        <w:tc>
          <w:tcPr>
            <w:tcW w:w="7313" w:type="dxa"/>
          </w:tcPr>
          <w:p w14:paraId="0B26B4DF" w14:textId="77777777" w:rsidR="006A34EB" w:rsidRPr="00B70351" w:rsidRDefault="006A34EB" w:rsidP="00114A12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xxx</w:t>
            </w:r>
          </w:p>
        </w:tc>
      </w:tr>
      <w:tr w:rsidR="006A34EB" w:rsidRPr="00B70351" w14:paraId="4556AB32" w14:textId="77777777" w:rsidTr="00114A12">
        <w:tblPrEx>
          <w:shd w:val="clear" w:color="auto" w:fill="auto"/>
        </w:tblPrEx>
        <w:tc>
          <w:tcPr>
            <w:tcW w:w="2410" w:type="dxa"/>
          </w:tcPr>
          <w:p w14:paraId="7439DFF7" w14:textId="1218B3A7" w:rsidR="006A34EB" w:rsidRPr="00B70351" w:rsidRDefault="006A34EB" w:rsidP="00114A12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 xml:space="preserve">Teaching </w:t>
            </w:r>
            <w:r w:rsidR="00B70351" w:rsidRPr="00B70351">
              <w:rPr>
                <w:lang w:val="en-GB"/>
              </w:rPr>
              <w:t>assistant</w:t>
            </w:r>
            <w:r w:rsidRPr="00B70351">
              <w:rPr>
                <w:lang w:val="en-GB"/>
              </w:rPr>
              <w:t>(s):</w:t>
            </w:r>
          </w:p>
        </w:tc>
        <w:tc>
          <w:tcPr>
            <w:tcW w:w="7313" w:type="dxa"/>
          </w:tcPr>
          <w:p w14:paraId="6B520A01" w14:textId="77777777" w:rsidR="006A34EB" w:rsidRPr="00B70351" w:rsidRDefault="006A34EB" w:rsidP="00114A12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xxx</w:t>
            </w:r>
          </w:p>
        </w:tc>
      </w:tr>
      <w:tr w:rsidR="006A34EB" w:rsidRPr="00B70351" w14:paraId="766ACE73" w14:textId="77777777" w:rsidTr="00114A12">
        <w:trPr>
          <w:cantSplit/>
        </w:trPr>
        <w:tc>
          <w:tcPr>
            <w:tcW w:w="9723" w:type="dxa"/>
            <w:gridSpan w:val="2"/>
            <w:shd w:val="clear" w:color="auto" w:fill="auto"/>
          </w:tcPr>
          <w:p w14:paraId="28F2671F" w14:textId="77777777" w:rsidR="006A34EB" w:rsidRPr="00B70351" w:rsidRDefault="006A34EB" w:rsidP="00114A12">
            <w:pPr>
              <w:pStyle w:val="ETIBodytext"/>
            </w:pPr>
            <w:r w:rsidRPr="00B70351">
              <w:t>[how did the course proceed, how did the students experience lectures and (lab) exercises, exam, etc.]</w:t>
            </w:r>
          </w:p>
        </w:tc>
      </w:tr>
    </w:tbl>
    <w:p w14:paraId="194E99AA" w14:textId="77777777" w:rsidR="006A34EB" w:rsidRPr="00B70351" w:rsidRDefault="006A34EB" w:rsidP="00A37114">
      <w:pPr>
        <w:pStyle w:val="ETIBodytext"/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2410"/>
        <w:gridCol w:w="7313"/>
      </w:tblGrid>
      <w:tr w:rsidR="006A34EB" w:rsidRPr="00B70351" w14:paraId="1799633C" w14:textId="77777777" w:rsidTr="00114A12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7682EBB5" w14:textId="667E3920" w:rsidR="006A34EB" w:rsidRPr="00B70351" w:rsidRDefault="006A34EB" w:rsidP="00114A12">
            <w:pPr>
              <w:pStyle w:val="ETITableText"/>
              <w:rPr>
                <w:b/>
                <w:bCs w:val="0"/>
                <w:lang w:val="en-GB"/>
              </w:rPr>
            </w:pPr>
            <w:r w:rsidRPr="00B70351">
              <w:rPr>
                <w:b/>
                <w:bCs w:val="0"/>
                <w:lang w:val="en-GB"/>
              </w:rPr>
              <w:t>Course module: xxx</w:t>
            </w:r>
          </w:p>
        </w:tc>
      </w:tr>
      <w:tr w:rsidR="006A34EB" w:rsidRPr="00B70351" w14:paraId="01459D42" w14:textId="77777777" w:rsidTr="00114A12">
        <w:tblPrEx>
          <w:shd w:val="clear" w:color="auto" w:fill="auto"/>
        </w:tblPrEx>
        <w:tc>
          <w:tcPr>
            <w:tcW w:w="2410" w:type="dxa"/>
          </w:tcPr>
          <w:p w14:paraId="7280BE99" w14:textId="77777777" w:rsidR="006A34EB" w:rsidRPr="00B70351" w:rsidRDefault="006A34EB" w:rsidP="00114A12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Course lecturer(s):</w:t>
            </w:r>
          </w:p>
        </w:tc>
        <w:tc>
          <w:tcPr>
            <w:tcW w:w="7313" w:type="dxa"/>
          </w:tcPr>
          <w:p w14:paraId="501CF090" w14:textId="77777777" w:rsidR="006A34EB" w:rsidRPr="00B70351" w:rsidRDefault="006A34EB" w:rsidP="00114A12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xxx</w:t>
            </w:r>
          </w:p>
        </w:tc>
      </w:tr>
      <w:tr w:rsidR="006A34EB" w:rsidRPr="00B70351" w14:paraId="46A91365" w14:textId="77777777" w:rsidTr="00114A12">
        <w:tblPrEx>
          <w:shd w:val="clear" w:color="auto" w:fill="auto"/>
        </w:tblPrEx>
        <w:tc>
          <w:tcPr>
            <w:tcW w:w="2410" w:type="dxa"/>
          </w:tcPr>
          <w:p w14:paraId="66AE9164" w14:textId="12E557F9" w:rsidR="006A34EB" w:rsidRPr="00B70351" w:rsidRDefault="006A34EB" w:rsidP="00114A12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 xml:space="preserve">Teaching </w:t>
            </w:r>
            <w:r w:rsidR="00B70351" w:rsidRPr="00B70351">
              <w:rPr>
                <w:lang w:val="en-GB"/>
              </w:rPr>
              <w:t>assistant</w:t>
            </w:r>
            <w:r w:rsidRPr="00B70351">
              <w:rPr>
                <w:lang w:val="en-GB"/>
              </w:rPr>
              <w:t>(s):</w:t>
            </w:r>
          </w:p>
        </w:tc>
        <w:tc>
          <w:tcPr>
            <w:tcW w:w="7313" w:type="dxa"/>
          </w:tcPr>
          <w:p w14:paraId="520C8DCF" w14:textId="77777777" w:rsidR="006A34EB" w:rsidRPr="00B70351" w:rsidRDefault="006A34EB" w:rsidP="00114A12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xxx</w:t>
            </w:r>
          </w:p>
        </w:tc>
      </w:tr>
      <w:tr w:rsidR="006A34EB" w:rsidRPr="00B70351" w14:paraId="13C02982" w14:textId="77777777" w:rsidTr="00114A12">
        <w:trPr>
          <w:cantSplit/>
        </w:trPr>
        <w:tc>
          <w:tcPr>
            <w:tcW w:w="9723" w:type="dxa"/>
            <w:gridSpan w:val="2"/>
            <w:shd w:val="clear" w:color="auto" w:fill="auto"/>
          </w:tcPr>
          <w:p w14:paraId="5F59D152" w14:textId="77777777" w:rsidR="006A34EB" w:rsidRPr="00B70351" w:rsidRDefault="006A34EB" w:rsidP="00114A12">
            <w:pPr>
              <w:pStyle w:val="ETIBodytext"/>
            </w:pPr>
            <w:r w:rsidRPr="00B70351">
              <w:t>[how did the course proceed, how did the students experience lectures and (lab) exercises, exam, etc.]</w:t>
            </w:r>
          </w:p>
        </w:tc>
      </w:tr>
    </w:tbl>
    <w:p w14:paraId="6894ADB4" w14:textId="77777777" w:rsidR="00195361" w:rsidRPr="00B70351" w:rsidRDefault="00195361" w:rsidP="00195361">
      <w:pPr>
        <w:pStyle w:val="ETIBodytext"/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723"/>
      </w:tblGrid>
      <w:tr w:rsidR="00195361" w:rsidRPr="00B70351" w14:paraId="5A5BEB2B" w14:textId="77777777" w:rsidTr="00EE4FA4">
        <w:trPr>
          <w:cantSplit/>
        </w:trPr>
        <w:tc>
          <w:tcPr>
            <w:tcW w:w="9723" w:type="dxa"/>
            <w:shd w:val="clear" w:color="auto" w:fill="E0E0E0"/>
          </w:tcPr>
          <w:p w14:paraId="2AD8CDCD" w14:textId="1F0E022C" w:rsidR="00195361" w:rsidRPr="00B70351" w:rsidRDefault="00195361" w:rsidP="00EE4FA4">
            <w:pPr>
              <w:pStyle w:val="ETITableText"/>
              <w:rPr>
                <w:b/>
                <w:bCs w:val="0"/>
                <w:lang w:val="en-GB"/>
              </w:rPr>
            </w:pPr>
            <w:r w:rsidRPr="00B70351">
              <w:rPr>
                <w:b/>
                <w:bCs w:val="0"/>
                <w:lang w:val="en-GB"/>
              </w:rPr>
              <w:t>Identified study environment issues</w:t>
            </w:r>
          </w:p>
        </w:tc>
      </w:tr>
      <w:tr w:rsidR="00195361" w:rsidRPr="00B70351" w14:paraId="49E5EF13" w14:textId="77777777" w:rsidTr="00EE4FA4">
        <w:trPr>
          <w:cantSplit/>
        </w:trPr>
        <w:tc>
          <w:tcPr>
            <w:tcW w:w="9723" w:type="dxa"/>
            <w:shd w:val="clear" w:color="auto" w:fill="auto"/>
          </w:tcPr>
          <w:p w14:paraId="16C07042" w14:textId="77777777" w:rsidR="00195361" w:rsidRPr="00B70351" w:rsidRDefault="00195361" w:rsidP="007D625E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[</w:t>
            </w:r>
            <w:r w:rsidR="007D625E" w:rsidRPr="00B70351">
              <w:rPr>
                <w:lang w:val="en-GB"/>
              </w:rPr>
              <w:t>Here are listed the study environment issues that the students have mentioned in their responses to the questions about the psychological study environment.</w:t>
            </w:r>
          </w:p>
          <w:p w14:paraId="586C7430" w14:textId="77777777" w:rsidR="00293F2B" w:rsidRPr="00B70351" w:rsidRDefault="00293F2B" w:rsidP="00293F2B">
            <w:pPr>
              <w:pStyle w:val="ETITableText"/>
              <w:rPr>
                <w:lang w:val="en-GB"/>
              </w:rPr>
            </w:pPr>
          </w:p>
          <w:p w14:paraId="095A75D6" w14:textId="77777777" w:rsidR="00217274" w:rsidRPr="00B70351" w:rsidRDefault="00FF5B9F" w:rsidP="00293F2B">
            <w:pPr>
              <w:pStyle w:val="ETITableText"/>
              <w:rPr>
                <w:lang w:val="en-GB"/>
              </w:rPr>
            </w:pPr>
            <w:r w:rsidRPr="00B70351">
              <w:rPr>
                <w:lang w:val="en-GB"/>
              </w:rPr>
              <w:t>Psychological study environment</w:t>
            </w:r>
            <w:r w:rsidR="0091663F" w:rsidRPr="00B70351">
              <w:rPr>
                <w:lang w:val="en-GB"/>
              </w:rPr>
              <w:t>:</w:t>
            </w:r>
          </w:p>
          <w:p w14:paraId="647DD1C9" w14:textId="3399107A" w:rsidR="0091663F" w:rsidRPr="00B70351" w:rsidRDefault="0091663F" w:rsidP="0091663F">
            <w:pPr>
              <w:pStyle w:val="ETITableText"/>
              <w:numPr>
                <w:ilvl w:val="0"/>
                <w:numId w:val="28"/>
              </w:numPr>
              <w:rPr>
                <w:lang w:val="en-GB"/>
              </w:rPr>
            </w:pPr>
          </w:p>
        </w:tc>
      </w:tr>
    </w:tbl>
    <w:p w14:paraId="1D0C4596" w14:textId="77777777" w:rsidR="008B43FA" w:rsidRPr="00B70351" w:rsidRDefault="008B43FA" w:rsidP="00A37114">
      <w:pPr>
        <w:pStyle w:val="ETIBodytext"/>
      </w:pPr>
    </w:p>
    <w:p w14:paraId="0790E966" w14:textId="77777777" w:rsidR="008B43FA" w:rsidRPr="00B70351" w:rsidRDefault="008B43FA" w:rsidP="00A37114">
      <w:pPr>
        <w:pStyle w:val="ETIBodytext"/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723"/>
      </w:tblGrid>
      <w:tr w:rsidR="00A37114" w:rsidRPr="00B70351" w14:paraId="5E82EF24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0DFDD938" w14:textId="62A8AE0E" w:rsidR="00A37114" w:rsidRPr="00B70351" w:rsidRDefault="006A34EB" w:rsidP="00B660B5">
            <w:pPr>
              <w:pStyle w:val="ETITableText"/>
              <w:rPr>
                <w:b/>
                <w:bCs w:val="0"/>
                <w:lang w:val="en-GB"/>
              </w:rPr>
            </w:pPr>
            <w:r w:rsidRPr="00B70351">
              <w:rPr>
                <w:b/>
                <w:bCs w:val="0"/>
                <w:lang w:val="en-GB"/>
              </w:rPr>
              <w:lastRenderedPageBreak/>
              <w:t xml:space="preserve">Summary and conclusions (for the study board </w:t>
            </w:r>
            <w:r w:rsidR="00B660B5" w:rsidRPr="00B70351">
              <w:rPr>
                <w:b/>
                <w:bCs w:val="0"/>
                <w:lang w:val="en-GB"/>
              </w:rPr>
              <w:t xml:space="preserve">and for </w:t>
            </w:r>
            <w:r w:rsidRPr="00B70351">
              <w:rPr>
                <w:b/>
                <w:bCs w:val="0"/>
                <w:lang w:val="en-GB"/>
              </w:rPr>
              <w:t>publication</w:t>
            </w:r>
            <w:r w:rsidR="0084096D" w:rsidRPr="00B70351">
              <w:rPr>
                <w:b/>
                <w:bCs w:val="0"/>
                <w:lang w:val="en-GB"/>
              </w:rPr>
              <w:t>)</w:t>
            </w:r>
          </w:p>
        </w:tc>
      </w:tr>
      <w:tr w:rsidR="00FC1EEB" w:rsidRPr="00B70351" w14:paraId="1AFF497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264AB49A" w14:textId="47AA0D2F" w:rsidR="00D51CAA" w:rsidRPr="00B70351" w:rsidRDefault="00D51CAA" w:rsidP="00B660B5">
            <w:pPr>
              <w:pStyle w:val="ETIBodytext"/>
              <w:rPr>
                <w:bCs/>
              </w:rPr>
            </w:pPr>
            <w:r w:rsidRPr="00B70351">
              <w:t>[</w:t>
            </w:r>
            <w:r w:rsidR="00B660B5" w:rsidRPr="00B70351">
              <w:t>A</w:t>
            </w:r>
            <w:r w:rsidRPr="00B70351">
              <w:t xml:space="preserve"> summary </w:t>
            </w:r>
            <w:r w:rsidR="00B660B5" w:rsidRPr="00B70351">
              <w:t>of the evaluation should be made here</w:t>
            </w:r>
            <w:r w:rsidRPr="00B70351">
              <w:t xml:space="preserve">. The study board </w:t>
            </w:r>
            <w:r w:rsidR="00B660B5" w:rsidRPr="00B70351">
              <w:t>would normally only need</w:t>
            </w:r>
            <w:r w:rsidRPr="00B70351">
              <w:t xml:space="preserve"> to read this summary and </w:t>
            </w:r>
            <w:r w:rsidR="00B660B5" w:rsidRPr="00B70351">
              <w:t xml:space="preserve">apart from that </w:t>
            </w:r>
            <w:r w:rsidRPr="00B70351">
              <w:t xml:space="preserve">it should be readable for </w:t>
            </w:r>
            <w:r w:rsidR="00B660B5" w:rsidRPr="00B70351">
              <w:t xml:space="preserve">others than </w:t>
            </w:r>
            <w:r w:rsidRPr="00B70351">
              <w:t>student</w:t>
            </w:r>
            <w:r w:rsidR="00605101" w:rsidRPr="00B70351">
              <w:t>s</w:t>
            </w:r>
            <w:r w:rsidRPr="00B70351">
              <w:t xml:space="preserve"> and teachers at the semester</w:t>
            </w:r>
            <w:r w:rsidR="00B660B5" w:rsidRPr="00B70351">
              <w:t>. The summary can include</w:t>
            </w:r>
            <w:r w:rsidR="00605101" w:rsidRPr="00B70351">
              <w:t xml:space="preserve"> </w:t>
            </w:r>
            <w:r w:rsidRPr="00B70351">
              <w:t xml:space="preserve">what </w:t>
            </w:r>
            <w:r w:rsidR="00B660B5" w:rsidRPr="00B70351">
              <w:t>went</w:t>
            </w:r>
            <w:r w:rsidRPr="00B70351">
              <w:t xml:space="preserve"> well, what </w:t>
            </w:r>
            <w:r w:rsidR="00B660B5" w:rsidRPr="00B70351">
              <w:t>went les</w:t>
            </w:r>
            <w:r w:rsidRPr="00B70351">
              <w:t>s well, recommendations for changes before next iteration of the semester</w:t>
            </w:r>
            <w:r w:rsidR="00605101" w:rsidRPr="00B70351">
              <w:t xml:space="preserve"> and who should make </w:t>
            </w:r>
            <w:r w:rsidR="00B660B5" w:rsidRPr="00B70351">
              <w:t xml:space="preserve">the </w:t>
            </w:r>
            <w:r w:rsidR="00605101" w:rsidRPr="00B70351">
              <w:t>changes (study board, semester coordinator, teachers</w:t>
            </w:r>
            <w:r w:rsidRPr="00B70351">
              <w:t>, etc.]</w:t>
            </w:r>
          </w:p>
        </w:tc>
      </w:tr>
    </w:tbl>
    <w:p w14:paraId="069CB5DA" w14:textId="6D333C2A" w:rsidR="009144CC" w:rsidRPr="00B70351" w:rsidRDefault="009144CC" w:rsidP="00A37114"/>
    <w:sectPr w:rsidR="009144CC" w:rsidRPr="00B70351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7D8D3" w14:textId="77777777" w:rsidR="0018309E" w:rsidRDefault="0018309E">
      <w:r>
        <w:separator/>
      </w:r>
    </w:p>
  </w:endnote>
  <w:endnote w:type="continuationSeparator" w:id="0">
    <w:p w14:paraId="35DFC037" w14:textId="77777777" w:rsidR="0018309E" w:rsidRDefault="001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BEC6C" w14:textId="77777777" w:rsidR="0018309E" w:rsidRDefault="0018309E">
      <w:r>
        <w:separator/>
      </w:r>
    </w:p>
  </w:footnote>
  <w:footnote w:type="continuationSeparator" w:id="0">
    <w:p w14:paraId="30D060FE" w14:textId="77777777" w:rsidR="0018309E" w:rsidRDefault="001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03AE" w14:textId="17CF62FD" w:rsidR="00801C8A" w:rsidRDefault="00801C8A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0A155104" wp14:editId="6ED1B668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2E27C" w14:textId="77777777" w:rsidR="00801C8A" w:rsidRDefault="00801C8A"/>
  <w:p w14:paraId="21277256" w14:textId="77777777" w:rsidR="00801C8A" w:rsidRDefault="00801C8A"/>
  <w:p w14:paraId="015A0511" w14:textId="77777777" w:rsidR="00801C8A" w:rsidRDefault="00801C8A"/>
  <w:p w14:paraId="75811D03" w14:textId="77777777" w:rsidR="00801C8A" w:rsidRDefault="00801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ListNumber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12E42DE"/>
    <w:multiLevelType w:val="hybridMultilevel"/>
    <w:tmpl w:val="0E82F9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84176"/>
    <w:multiLevelType w:val="hybridMultilevel"/>
    <w:tmpl w:val="17A0B4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37915A8"/>
    <w:multiLevelType w:val="multilevel"/>
    <w:tmpl w:val="30B277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87372"/>
    <w:multiLevelType w:val="hybridMultilevel"/>
    <w:tmpl w:val="4CEA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0C7301"/>
    <w:multiLevelType w:val="hybridMultilevel"/>
    <w:tmpl w:val="3834A0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012487672">
    <w:abstractNumId w:val="7"/>
  </w:num>
  <w:num w:numId="2" w16cid:durableId="134638678">
    <w:abstractNumId w:val="1"/>
  </w:num>
  <w:num w:numId="3" w16cid:durableId="866676688">
    <w:abstractNumId w:val="13"/>
  </w:num>
  <w:num w:numId="4" w16cid:durableId="535237056">
    <w:abstractNumId w:val="13"/>
  </w:num>
  <w:num w:numId="5" w16cid:durableId="917592758">
    <w:abstractNumId w:val="13"/>
  </w:num>
  <w:num w:numId="6" w16cid:durableId="44767896">
    <w:abstractNumId w:val="13"/>
  </w:num>
  <w:num w:numId="7" w16cid:durableId="2120836450">
    <w:abstractNumId w:val="6"/>
  </w:num>
  <w:num w:numId="8" w16cid:durableId="969088993">
    <w:abstractNumId w:val="6"/>
  </w:num>
  <w:num w:numId="9" w16cid:durableId="198978936">
    <w:abstractNumId w:val="23"/>
  </w:num>
  <w:num w:numId="10" w16cid:durableId="2080396776">
    <w:abstractNumId w:val="17"/>
  </w:num>
  <w:num w:numId="11" w16cid:durableId="1495417559">
    <w:abstractNumId w:val="0"/>
  </w:num>
  <w:num w:numId="12" w16cid:durableId="618413719">
    <w:abstractNumId w:val="12"/>
  </w:num>
  <w:num w:numId="13" w16cid:durableId="1948389032">
    <w:abstractNumId w:val="5"/>
  </w:num>
  <w:num w:numId="14" w16cid:durableId="913199444">
    <w:abstractNumId w:val="19"/>
  </w:num>
  <w:num w:numId="15" w16cid:durableId="830751216">
    <w:abstractNumId w:val="18"/>
  </w:num>
  <w:num w:numId="16" w16cid:durableId="368727771">
    <w:abstractNumId w:val="15"/>
  </w:num>
  <w:num w:numId="17" w16cid:durableId="2083788608">
    <w:abstractNumId w:val="8"/>
  </w:num>
  <w:num w:numId="18" w16cid:durableId="107940213">
    <w:abstractNumId w:val="14"/>
  </w:num>
  <w:num w:numId="19" w16cid:durableId="595210902">
    <w:abstractNumId w:val="20"/>
  </w:num>
  <w:num w:numId="20" w16cid:durableId="305429658">
    <w:abstractNumId w:val="11"/>
  </w:num>
  <w:num w:numId="21" w16cid:durableId="1459687535">
    <w:abstractNumId w:val="22"/>
  </w:num>
  <w:num w:numId="22" w16cid:durableId="1388457185">
    <w:abstractNumId w:val="10"/>
  </w:num>
  <w:num w:numId="23" w16cid:durableId="721976243">
    <w:abstractNumId w:val="16"/>
  </w:num>
  <w:num w:numId="24" w16cid:durableId="138575185">
    <w:abstractNumId w:val="4"/>
  </w:num>
  <w:num w:numId="25" w16cid:durableId="927349704">
    <w:abstractNumId w:val="9"/>
  </w:num>
  <w:num w:numId="26" w16cid:durableId="164133289">
    <w:abstractNumId w:val="21"/>
  </w:num>
  <w:num w:numId="27" w16cid:durableId="1889342601">
    <w:abstractNumId w:val="3"/>
  </w:num>
  <w:num w:numId="28" w16cid:durableId="198072596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667"/>
    <w:rsid w:val="00003202"/>
    <w:rsid w:val="00010808"/>
    <w:rsid w:val="00011AF9"/>
    <w:rsid w:val="00013E6F"/>
    <w:rsid w:val="000164B4"/>
    <w:rsid w:val="000203EC"/>
    <w:rsid w:val="00022C6F"/>
    <w:rsid w:val="00044E7B"/>
    <w:rsid w:val="000575EC"/>
    <w:rsid w:val="00080C5F"/>
    <w:rsid w:val="000B4572"/>
    <w:rsid w:val="000B5C65"/>
    <w:rsid w:val="000C2E99"/>
    <w:rsid w:val="000D0399"/>
    <w:rsid w:val="000D12A7"/>
    <w:rsid w:val="000D70AD"/>
    <w:rsid w:val="000E36F7"/>
    <w:rsid w:val="001223CF"/>
    <w:rsid w:val="00126671"/>
    <w:rsid w:val="00131DBA"/>
    <w:rsid w:val="00133573"/>
    <w:rsid w:val="0014055A"/>
    <w:rsid w:val="00145D68"/>
    <w:rsid w:val="00162E24"/>
    <w:rsid w:val="001727BA"/>
    <w:rsid w:val="0018309E"/>
    <w:rsid w:val="00184D15"/>
    <w:rsid w:val="00195361"/>
    <w:rsid w:val="00197B18"/>
    <w:rsid w:val="001A30EB"/>
    <w:rsid w:val="001B7F86"/>
    <w:rsid w:val="001C11A5"/>
    <w:rsid w:val="001C53F8"/>
    <w:rsid w:val="001C5DB6"/>
    <w:rsid w:val="001D00AF"/>
    <w:rsid w:val="001D5D72"/>
    <w:rsid w:val="001E7800"/>
    <w:rsid w:val="00201851"/>
    <w:rsid w:val="002049C2"/>
    <w:rsid w:val="00217274"/>
    <w:rsid w:val="002443F2"/>
    <w:rsid w:val="00254F02"/>
    <w:rsid w:val="002800CE"/>
    <w:rsid w:val="00293F2B"/>
    <w:rsid w:val="002A44BE"/>
    <w:rsid w:val="002D6911"/>
    <w:rsid w:val="002F10D4"/>
    <w:rsid w:val="00300D09"/>
    <w:rsid w:val="00300DC5"/>
    <w:rsid w:val="0030130C"/>
    <w:rsid w:val="00340630"/>
    <w:rsid w:val="00345F3E"/>
    <w:rsid w:val="00351296"/>
    <w:rsid w:val="00376266"/>
    <w:rsid w:val="00377A07"/>
    <w:rsid w:val="00382A32"/>
    <w:rsid w:val="00382D1F"/>
    <w:rsid w:val="00396BD8"/>
    <w:rsid w:val="003A38B6"/>
    <w:rsid w:val="003A3B0C"/>
    <w:rsid w:val="003E26F7"/>
    <w:rsid w:val="003E5AB5"/>
    <w:rsid w:val="003F5AA9"/>
    <w:rsid w:val="004042CC"/>
    <w:rsid w:val="00407BD0"/>
    <w:rsid w:val="004231D6"/>
    <w:rsid w:val="00427523"/>
    <w:rsid w:val="00431186"/>
    <w:rsid w:val="0043378B"/>
    <w:rsid w:val="004342DE"/>
    <w:rsid w:val="00451362"/>
    <w:rsid w:val="0047239C"/>
    <w:rsid w:val="00475EDB"/>
    <w:rsid w:val="00480633"/>
    <w:rsid w:val="004878E2"/>
    <w:rsid w:val="00495750"/>
    <w:rsid w:val="004A7819"/>
    <w:rsid w:val="004A7D7C"/>
    <w:rsid w:val="004B7443"/>
    <w:rsid w:val="004C01CC"/>
    <w:rsid w:val="004D0E13"/>
    <w:rsid w:val="004E0927"/>
    <w:rsid w:val="0050161E"/>
    <w:rsid w:val="005057DB"/>
    <w:rsid w:val="0051112D"/>
    <w:rsid w:val="00514DB5"/>
    <w:rsid w:val="0054108F"/>
    <w:rsid w:val="005472BF"/>
    <w:rsid w:val="00550A66"/>
    <w:rsid w:val="00554304"/>
    <w:rsid w:val="00560196"/>
    <w:rsid w:val="00564354"/>
    <w:rsid w:val="00574DCF"/>
    <w:rsid w:val="005841A0"/>
    <w:rsid w:val="005B4D8B"/>
    <w:rsid w:val="005C1435"/>
    <w:rsid w:val="005C49A0"/>
    <w:rsid w:val="005E175B"/>
    <w:rsid w:val="005E707B"/>
    <w:rsid w:val="005F3BD8"/>
    <w:rsid w:val="00605101"/>
    <w:rsid w:val="00621988"/>
    <w:rsid w:val="00650B94"/>
    <w:rsid w:val="00652401"/>
    <w:rsid w:val="006A34EB"/>
    <w:rsid w:val="006D09A4"/>
    <w:rsid w:val="006D2570"/>
    <w:rsid w:val="006E2F33"/>
    <w:rsid w:val="006F2B25"/>
    <w:rsid w:val="00702FB9"/>
    <w:rsid w:val="00725E17"/>
    <w:rsid w:val="00736A4C"/>
    <w:rsid w:val="00751380"/>
    <w:rsid w:val="007807A0"/>
    <w:rsid w:val="00781373"/>
    <w:rsid w:val="00796EBF"/>
    <w:rsid w:val="007A3F39"/>
    <w:rsid w:val="007A6BE4"/>
    <w:rsid w:val="007B2444"/>
    <w:rsid w:val="007C1684"/>
    <w:rsid w:val="007D625E"/>
    <w:rsid w:val="007E1494"/>
    <w:rsid w:val="007E3992"/>
    <w:rsid w:val="007F735F"/>
    <w:rsid w:val="00801C8A"/>
    <w:rsid w:val="00822CC6"/>
    <w:rsid w:val="0084096D"/>
    <w:rsid w:val="008422BF"/>
    <w:rsid w:val="00844667"/>
    <w:rsid w:val="00862B50"/>
    <w:rsid w:val="0088743C"/>
    <w:rsid w:val="00887BAD"/>
    <w:rsid w:val="008909A7"/>
    <w:rsid w:val="00894500"/>
    <w:rsid w:val="008B161B"/>
    <w:rsid w:val="008B3D6C"/>
    <w:rsid w:val="008B43FA"/>
    <w:rsid w:val="008C1634"/>
    <w:rsid w:val="008D0E5C"/>
    <w:rsid w:val="008F1D35"/>
    <w:rsid w:val="00903A15"/>
    <w:rsid w:val="00910B10"/>
    <w:rsid w:val="0091272B"/>
    <w:rsid w:val="009144CC"/>
    <w:rsid w:val="0091663F"/>
    <w:rsid w:val="00922BCD"/>
    <w:rsid w:val="00922EF5"/>
    <w:rsid w:val="00946FC4"/>
    <w:rsid w:val="0096487A"/>
    <w:rsid w:val="00967A62"/>
    <w:rsid w:val="00967EA4"/>
    <w:rsid w:val="0098132A"/>
    <w:rsid w:val="00983055"/>
    <w:rsid w:val="009A6C57"/>
    <w:rsid w:val="009A72B5"/>
    <w:rsid w:val="009C0518"/>
    <w:rsid w:val="009C5CEA"/>
    <w:rsid w:val="00A25B0B"/>
    <w:rsid w:val="00A34C2D"/>
    <w:rsid w:val="00A36F3C"/>
    <w:rsid w:val="00A37114"/>
    <w:rsid w:val="00A40E67"/>
    <w:rsid w:val="00A57D6B"/>
    <w:rsid w:val="00A60180"/>
    <w:rsid w:val="00A60E0C"/>
    <w:rsid w:val="00A96755"/>
    <w:rsid w:val="00AA2EBC"/>
    <w:rsid w:val="00AD7C3C"/>
    <w:rsid w:val="00AE4715"/>
    <w:rsid w:val="00B004D0"/>
    <w:rsid w:val="00B20EFF"/>
    <w:rsid w:val="00B30770"/>
    <w:rsid w:val="00B660B5"/>
    <w:rsid w:val="00B70351"/>
    <w:rsid w:val="00B846B9"/>
    <w:rsid w:val="00BC4D67"/>
    <w:rsid w:val="00BD1577"/>
    <w:rsid w:val="00BF03FE"/>
    <w:rsid w:val="00BF6A9F"/>
    <w:rsid w:val="00BF7EC9"/>
    <w:rsid w:val="00C002DF"/>
    <w:rsid w:val="00C01C51"/>
    <w:rsid w:val="00C26BF5"/>
    <w:rsid w:val="00C32945"/>
    <w:rsid w:val="00C45227"/>
    <w:rsid w:val="00C57E62"/>
    <w:rsid w:val="00C60A33"/>
    <w:rsid w:val="00C65635"/>
    <w:rsid w:val="00C66031"/>
    <w:rsid w:val="00C6799A"/>
    <w:rsid w:val="00CB392B"/>
    <w:rsid w:val="00CB6518"/>
    <w:rsid w:val="00CF1BF2"/>
    <w:rsid w:val="00CF227A"/>
    <w:rsid w:val="00D020C5"/>
    <w:rsid w:val="00D03476"/>
    <w:rsid w:val="00D04509"/>
    <w:rsid w:val="00D0634C"/>
    <w:rsid w:val="00D22138"/>
    <w:rsid w:val="00D22C59"/>
    <w:rsid w:val="00D26C84"/>
    <w:rsid w:val="00D376A7"/>
    <w:rsid w:val="00D46CB5"/>
    <w:rsid w:val="00D51CAA"/>
    <w:rsid w:val="00D543EF"/>
    <w:rsid w:val="00D575F8"/>
    <w:rsid w:val="00D61625"/>
    <w:rsid w:val="00D81EB0"/>
    <w:rsid w:val="00D84B51"/>
    <w:rsid w:val="00D905B1"/>
    <w:rsid w:val="00D96515"/>
    <w:rsid w:val="00DC7928"/>
    <w:rsid w:val="00DD4F23"/>
    <w:rsid w:val="00DD7EB4"/>
    <w:rsid w:val="00DE0228"/>
    <w:rsid w:val="00DE05A3"/>
    <w:rsid w:val="00DE5786"/>
    <w:rsid w:val="00E06903"/>
    <w:rsid w:val="00E2100B"/>
    <w:rsid w:val="00E21B23"/>
    <w:rsid w:val="00E2461D"/>
    <w:rsid w:val="00E259E5"/>
    <w:rsid w:val="00E57BF9"/>
    <w:rsid w:val="00E809B4"/>
    <w:rsid w:val="00E83119"/>
    <w:rsid w:val="00E901F4"/>
    <w:rsid w:val="00E965C1"/>
    <w:rsid w:val="00EA0277"/>
    <w:rsid w:val="00EC010C"/>
    <w:rsid w:val="00EC25C2"/>
    <w:rsid w:val="00EE3F6B"/>
    <w:rsid w:val="00EE7750"/>
    <w:rsid w:val="00F102FB"/>
    <w:rsid w:val="00F2338B"/>
    <w:rsid w:val="00F36E02"/>
    <w:rsid w:val="00F7192E"/>
    <w:rsid w:val="00F75264"/>
    <w:rsid w:val="00F76C53"/>
    <w:rsid w:val="00FA078E"/>
    <w:rsid w:val="00FC165B"/>
    <w:rsid w:val="00FC1EEB"/>
    <w:rsid w:val="00FC203D"/>
    <w:rsid w:val="00FD02DF"/>
    <w:rsid w:val="00FD5360"/>
    <w:rsid w:val="00FD59B2"/>
    <w:rsid w:val="00FE1D9C"/>
    <w:rsid w:val="00FE3642"/>
    <w:rsid w:val="00FE7875"/>
    <w:rsid w:val="00FF09AF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8C6E870"/>
  <w15:docId w15:val="{7781F6DE-3828-4CB3-B9D2-D477E22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Heading2">
    <w:name w:val="heading 2"/>
    <w:basedOn w:val="Normal"/>
    <w:next w:val="BodyTex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Heading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h4,h41,h42,h43,h411,h421"/>
    <w:basedOn w:val="Normal"/>
    <w:next w:val="BodyTex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Heading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4231D6"/>
    <w:pPr>
      <w:spacing w:after="120"/>
    </w:pPr>
  </w:style>
  <w:style w:type="paragraph" w:styleId="TOC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PlainTex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ListNumber">
    <w:name w:val="List Number"/>
    <w:aliases w:val="List dash"/>
    <w:basedOn w:val="List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TOC2">
    <w:name w:val="toc 2"/>
    <w:basedOn w:val="Normal"/>
    <w:next w:val="Normal"/>
    <w:autoRedefine/>
    <w:semiHidden/>
    <w:rsid w:val="004231D6"/>
    <w:pPr>
      <w:ind w:left="200"/>
    </w:pPr>
  </w:style>
  <w:style w:type="paragraph" w:styleId="TOC3">
    <w:name w:val="toc 3"/>
    <w:basedOn w:val="Normal"/>
    <w:next w:val="Normal"/>
    <w:autoRedefine/>
    <w:semiHidden/>
    <w:rsid w:val="004231D6"/>
    <w:pPr>
      <w:ind w:left="400"/>
    </w:pPr>
  </w:style>
  <w:style w:type="paragraph" w:styleId="TOC4">
    <w:name w:val="toc 4"/>
    <w:basedOn w:val="Normal"/>
    <w:next w:val="Normal"/>
    <w:autoRedefine/>
    <w:semiHidden/>
    <w:rsid w:val="004231D6"/>
    <w:pPr>
      <w:ind w:left="600"/>
    </w:pPr>
  </w:style>
  <w:style w:type="paragraph" w:styleId="TOC5">
    <w:name w:val="toc 5"/>
    <w:basedOn w:val="Normal"/>
    <w:next w:val="Normal"/>
    <w:autoRedefine/>
    <w:semiHidden/>
    <w:rsid w:val="004231D6"/>
    <w:pPr>
      <w:ind w:left="800"/>
    </w:pPr>
  </w:style>
  <w:style w:type="paragraph" w:styleId="TOC6">
    <w:name w:val="toc 6"/>
    <w:basedOn w:val="Normal"/>
    <w:next w:val="Normal"/>
    <w:autoRedefine/>
    <w:semiHidden/>
    <w:rsid w:val="004231D6"/>
    <w:pPr>
      <w:ind w:left="1000"/>
    </w:pPr>
  </w:style>
  <w:style w:type="paragraph" w:styleId="TOC7">
    <w:name w:val="toc 7"/>
    <w:basedOn w:val="Normal"/>
    <w:next w:val="Normal"/>
    <w:autoRedefine/>
    <w:semiHidden/>
    <w:rsid w:val="004231D6"/>
    <w:pPr>
      <w:ind w:left="1200"/>
    </w:pPr>
  </w:style>
  <w:style w:type="paragraph" w:styleId="TOC8">
    <w:name w:val="toc 8"/>
    <w:basedOn w:val="Normal"/>
    <w:next w:val="Normal"/>
    <w:autoRedefine/>
    <w:semiHidden/>
    <w:rsid w:val="004231D6"/>
    <w:pPr>
      <w:ind w:left="1400"/>
    </w:pPr>
  </w:style>
  <w:style w:type="paragraph" w:styleId="TOC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DefaultParagraphFont"/>
    <w:uiPriority w:val="99"/>
    <w:unhideWhenUsed/>
    <w:rsid w:val="001A30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0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25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57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570"/>
    <w:rPr>
      <w:rFonts w:ascii="Arial" w:hAnsi="Arial"/>
      <w:color w:val="000000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5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570"/>
    <w:rPr>
      <w:rFonts w:ascii="Arial" w:hAnsi="Arial"/>
      <w:b/>
      <w:bCs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5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70"/>
    <w:rPr>
      <w:rFonts w:ascii="Lucida Grande" w:hAnsi="Lucida Grande" w:cs="Lucida Grande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714ce-8a8a-4f4c-847c-a3405ae9f9de" xsi:nil="true"/>
    <lcf76f155ced4ddcb4097134ff3c332f xmlns="f8e70fda-df9e-46bd-96c0-eef56872d6b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CB9B5AED95E419214001E62E2D2D4" ma:contentTypeVersion="16" ma:contentTypeDescription="Create a new document." ma:contentTypeScope="" ma:versionID="65f4932a045975c7f74c0f82a30a72ea">
  <xsd:schema xmlns:xsd="http://www.w3.org/2001/XMLSchema" xmlns:xs="http://www.w3.org/2001/XMLSchema" xmlns:p="http://schemas.microsoft.com/office/2006/metadata/properties" xmlns:ns2="f8e70fda-df9e-46bd-96c0-eef56872d6b0" xmlns:ns3="e0a714ce-8a8a-4f4c-847c-a3405ae9f9de" targetNamespace="http://schemas.microsoft.com/office/2006/metadata/properties" ma:root="true" ma:fieldsID="1ed4acfaf07dce2e899da1cc223eecbc" ns2:_="" ns3:_="">
    <xsd:import namespace="f8e70fda-df9e-46bd-96c0-eef56872d6b0"/>
    <xsd:import namespace="e0a714ce-8a8a-4f4c-847c-a3405ae9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70fda-df9e-46bd-96c0-eef56872d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14ce-8a8a-4f4c-847c-a3405ae9f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0e98a5-1185-4ee9-9a0f-87d3f6e7589e}" ma:internalName="TaxCatchAll" ma:showField="CatchAllData" ma:web="e0a714ce-8a8a-4f4c-847c-a3405ae9f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1DA82-635B-4E97-81D0-3C9656BD510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0a714ce-8a8a-4f4c-847c-a3405ae9f9de"/>
    <ds:schemaRef ds:uri="f8e70fda-df9e-46bd-96c0-eef56872d6b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621205-3087-40CB-8A06-DDC60CB79C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6B62A4-8B45-468A-9E66-B88E2B21C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70fda-df9e-46bd-96c0-eef56872d6b0"/>
    <ds:schemaRef ds:uri="e0a714ce-8a8a-4f4c-847c-a3405ae9f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36386-9D82-4A18-ACB5-EDEF43279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</Template>
  <TotalTime>63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Diana Plejdrup Frank</cp:lastModifiedBy>
  <cp:revision>16</cp:revision>
  <cp:lastPrinted>2012-02-07T07:37:00Z</cp:lastPrinted>
  <dcterms:created xsi:type="dcterms:W3CDTF">2019-07-03T10:01:00Z</dcterms:created>
  <dcterms:modified xsi:type="dcterms:W3CDTF">2025-01-31T11:44:00Z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0x0101006C1CB9B5AED95E419214001E62E2D2D4</vt:lpwstr>
  </property>
  <property fmtid="{D5CDD505-2E9C-101B-9397-08002B2CF9AE}" pid="3" name="MediaServiceImageTags">
    <vt:lpwstr/>
  </property>
</Properties>
</file>